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9C3" w:rsidRPr="00EF39C3" w:rsidRDefault="00FC5674" w:rsidP="00EF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  <w:t xml:space="preserve">План </w:t>
      </w:r>
      <w:r w:rsidR="00EF39C3" w:rsidRPr="00EF39C3"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  <w:t xml:space="preserve"> мероприятий</w:t>
      </w:r>
      <w:r w:rsidR="00EF39C3" w:rsidRPr="00594BFE"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  <w:t xml:space="preserve">по противодействию коррупции  ГКДОУ РД « Кировский  детский сад «Соколенок» Тляратинского </w:t>
      </w:r>
      <w:r w:rsidR="00EF39C3" w:rsidRPr="00594BFE"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  <w:t xml:space="preserve"> района»</w:t>
      </w:r>
      <w:r w:rsidR="00EF39C3" w:rsidRPr="00EF39C3"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  <w:t xml:space="preserve"> 2022 год</w:t>
      </w:r>
    </w:p>
    <w:p w:rsidR="00EF39C3" w:rsidRPr="00EF39C3" w:rsidRDefault="00EF39C3" w:rsidP="00EF39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</w:pPr>
      <w:r w:rsidRPr="00EF39C3"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  <w:t>1 Общие положения:</w:t>
      </w:r>
    </w:p>
    <w:p w:rsidR="00EF39C3" w:rsidRPr="00EF39C3" w:rsidRDefault="00EF39C3" w:rsidP="00EF39C3">
      <w:pPr>
        <w:shd w:val="clear" w:color="auto" w:fill="FFFFFF"/>
        <w:spacing w:after="0" w:line="240" w:lineRule="auto"/>
        <w:ind w:right="-143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1.1. План работы по противоде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йствию коррупции в ДОУ (далее -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Учреждение) на 2022 год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разработан на основании:</w:t>
      </w:r>
    </w:p>
    <w:p w:rsidR="00EF39C3" w:rsidRPr="00EF39C3" w:rsidRDefault="00EF39C3" w:rsidP="00EF39C3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Федерального закона от 25.12.2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008 № 273-ФЗ «О противодействии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коррупции»;</w:t>
      </w:r>
    </w:p>
    <w:p w:rsidR="00EF39C3" w:rsidRPr="00EF39C3" w:rsidRDefault="00EF39C3" w:rsidP="00EF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Федерального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закона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17.07.2009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172-ФЗ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«Об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антикоррупционной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экспертизе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нормативных правовых актов и проектов нормативных правовых актов»;</w:t>
      </w:r>
    </w:p>
    <w:p w:rsidR="00EF39C3" w:rsidRPr="00EF39C3" w:rsidRDefault="00EF39C3" w:rsidP="00EF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Федерального закона от 29.12.2012 № 280-ФЗ «О внесении изменений в отдельные</w:t>
      </w:r>
    </w:p>
    <w:p w:rsidR="00EF39C3" w:rsidRPr="00EF39C3" w:rsidRDefault="00EF39C3" w:rsidP="00EF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законодательные акты Российской Федерации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в части создания прозрачного механизма оплаты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труда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руководителей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учреждений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представления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руководителями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этих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учреждений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сведений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доходах,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имуществе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обязательствах</w:t>
      </w:r>
    </w:p>
    <w:p w:rsidR="00EF39C3" w:rsidRPr="00EF39C3" w:rsidRDefault="00EF39C3" w:rsidP="00EF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имущественного характера»;</w:t>
      </w:r>
    </w:p>
    <w:p w:rsidR="00EF39C3" w:rsidRPr="00EF39C3" w:rsidRDefault="00EF39C3" w:rsidP="00EF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Национальной стратегии противодействия коррупции, утвержденной Указом Президента</w:t>
      </w:r>
    </w:p>
    <w:p w:rsidR="00EF39C3" w:rsidRPr="00EF39C3" w:rsidRDefault="00EF39C3" w:rsidP="00EF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Российской Федерации от 13.04.2010 № 460;</w:t>
      </w:r>
    </w:p>
    <w:p w:rsidR="00EF39C3" w:rsidRPr="00EF39C3" w:rsidRDefault="00EF39C3" w:rsidP="00EF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Постановления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Правительства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Российской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Федерации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26.02.2010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96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«Об</w:t>
      </w:r>
    </w:p>
    <w:p w:rsidR="00EF39C3" w:rsidRPr="00EF39C3" w:rsidRDefault="00EF39C3" w:rsidP="00EF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антикоррупционной экспертизе нормативных правовых актов и проектов нормативных правовых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актов»;</w:t>
      </w:r>
    </w:p>
    <w:p w:rsidR="00EF39C3" w:rsidRPr="00EF39C3" w:rsidRDefault="00EF39C3" w:rsidP="00EF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Указа Президента Российской Федерации от 02.04.2013 № 309 «О мерах по реализации</w:t>
      </w:r>
    </w:p>
    <w:p w:rsidR="00EF39C3" w:rsidRPr="00EF39C3" w:rsidRDefault="00EF39C3" w:rsidP="00EF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отдельных положений Федерального закона «О противодействии коррупции»;</w:t>
      </w:r>
    </w:p>
    <w:p w:rsidR="00EF39C3" w:rsidRPr="00EF39C3" w:rsidRDefault="00EF39C3" w:rsidP="00EF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1.2. План определяет основные направления реализации антикоррупционной политики в</w:t>
      </w:r>
    </w:p>
    <w:p w:rsidR="00EF39C3" w:rsidRPr="00EF39C3" w:rsidRDefault="00EF39C3" w:rsidP="00EF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образовательном учреждении, систему и перечень программных мероприятий, направленных на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противодействие коррупции в образовательной организации.</w:t>
      </w:r>
    </w:p>
    <w:p w:rsidR="00EF39C3" w:rsidRPr="00EF39C3" w:rsidRDefault="00EF39C3" w:rsidP="00EF39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</w:pPr>
      <w:r w:rsidRPr="00EF39C3"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  <w:t>2 Цели и задачи</w:t>
      </w:r>
    </w:p>
    <w:p w:rsidR="00EF39C3" w:rsidRPr="00EF39C3" w:rsidRDefault="00EF39C3" w:rsidP="00EF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1.1. Ведущие цели</w:t>
      </w:r>
    </w:p>
    <w:p w:rsidR="00EF39C3" w:rsidRPr="00EF39C3" w:rsidRDefault="00EF39C3" w:rsidP="00EF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реализация антикоррупционной политики в учреждении;</w:t>
      </w:r>
    </w:p>
    <w:p w:rsidR="00594BFE" w:rsidRDefault="00EF39C3" w:rsidP="00EF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недопущение предпосылок, исключение возможности фактов коррупции в учреждении;</w:t>
      </w:r>
    </w:p>
    <w:p w:rsidR="00EF39C3" w:rsidRPr="00EF39C3" w:rsidRDefault="00EF39C3" w:rsidP="00EF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-обеспечение защиты прав и законных интересов граждан от негативных процессов и явлений,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связанных с коррупцией, укрепление доверия граждан к деятельности администрации учреждения.</w:t>
      </w:r>
    </w:p>
    <w:p w:rsidR="00EF39C3" w:rsidRPr="00EF39C3" w:rsidRDefault="00EF39C3" w:rsidP="00EF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2.2. Для достижения указанных целей требуется решение следующих задач:</w:t>
      </w:r>
    </w:p>
    <w:p w:rsidR="00EF39C3" w:rsidRPr="00EF39C3" w:rsidRDefault="00EF39C3" w:rsidP="00EF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предупреждение коррупционных правонарушений, минимизация и (или) ликвидация их</w:t>
      </w:r>
    </w:p>
    <w:p w:rsidR="00EF39C3" w:rsidRPr="00EF39C3" w:rsidRDefault="00EF39C3" w:rsidP="00EF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последствий,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создание условий,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затрудняющих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возможность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коррупционного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поведения и</w:t>
      </w:r>
    </w:p>
    <w:p w:rsidR="00EF39C3" w:rsidRPr="00EF39C3" w:rsidRDefault="00EF39C3" w:rsidP="00EF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обеспечивающих снижение уровня коррупции</w:t>
      </w:r>
    </w:p>
    <w:p w:rsidR="00EF39C3" w:rsidRPr="00EF39C3" w:rsidRDefault="00EF39C3" w:rsidP="00EF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оптимизация и конкретизация полномочий должностных лиц;</w:t>
      </w:r>
    </w:p>
    <w:p w:rsidR="00EF39C3" w:rsidRPr="00EF39C3" w:rsidRDefault="00EF39C3" w:rsidP="00EF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установление взаимодействия с гражданами и институтами гражданского общества в целях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реализации антикоррупционной политики;</w:t>
      </w:r>
    </w:p>
    <w:p w:rsidR="00EF39C3" w:rsidRPr="00EF39C3" w:rsidRDefault="00EF39C3" w:rsidP="00EF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формирование антикоррупционного сознания участников образовательного процесса;</w:t>
      </w:r>
    </w:p>
    <w:p w:rsidR="00EF39C3" w:rsidRPr="00EF39C3" w:rsidRDefault="00EF39C3" w:rsidP="00EF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неотвратимости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ответственности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совершение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коррупционных</w:t>
      </w:r>
    </w:p>
    <w:p w:rsidR="00EF39C3" w:rsidRPr="00EF39C3" w:rsidRDefault="00EF39C3" w:rsidP="00EF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правонарушений;</w:t>
      </w:r>
    </w:p>
    <w:p w:rsidR="00EF39C3" w:rsidRPr="00EF39C3" w:rsidRDefault="00EF39C3" w:rsidP="00EF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содействие реализации прав граждан на доступ к информации о деятельности учреждения.</w:t>
      </w:r>
    </w:p>
    <w:p w:rsidR="00EF39C3" w:rsidRPr="00EF39C3" w:rsidRDefault="00EF39C3" w:rsidP="00EF39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</w:pPr>
      <w:r w:rsidRPr="00EF39C3"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  <w:t>3 Ожидаемые результаты реализации Плана</w:t>
      </w:r>
    </w:p>
    <w:p w:rsidR="00EF39C3" w:rsidRPr="00EF39C3" w:rsidRDefault="00EF39C3" w:rsidP="00EF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повышение эффективности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управления, качества и доступности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предоставляемых</w:t>
      </w:r>
    </w:p>
    <w:p w:rsidR="00EF39C3" w:rsidRPr="00EF39C3" w:rsidRDefault="00EF39C3" w:rsidP="00EF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образовательных услуг;</w:t>
      </w:r>
    </w:p>
    <w:p w:rsidR="00EF39C3" w:rsidRPr="00EF39C3" w:rsidRDefault="00EF39C3" w:rsidP="00EF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lastRenderedPageBreak/>
        <w:t>- укрепление доверия граждан к деятельности администрации учреждения.</w:t>
      </w:r>
    </w:p>
    <w:p w:rsidR="00EF39C3" w:rsidRDefault="00EF39C3" w:rsidP="00EF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F39C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Информация о ходе реализации Плана размещается на официальном сайте Учреждения</w:t>
      </w:r>
      <w:r w:rsidR="00594BFE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.</w:t>
      </w:r>
    </w:p>
    <w:p w:rsidR="00594BFE" w:rsidRPr="00EF39C3" w:rsidRDefault="00594BFE" w:rsidP="00EF3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620"/>
        <w:gridCol w:w="5227"/>
        <w:gridCol w:w="2529"/>
        <w:gridCol w:w="2529"/>
      </w:tblGrid>
      <w:tr w:rsidR="00594BFE" w:rsidTr="00594BFE">
        <w:tc>
          <w:tcPr>
            <w:tcW w:w="620" w:type="dxa"/>
          </w:tcPr>
          <w:p w:rsidR="00594BFE" w:rsidRDefault="00594BFE">
            <w:r>
              <w:t>№</w:t>
            </w:r>
          </w:p>
        </w:tc>
        <w:tc>
          <w:tcPr>
            <w:tcW w:w="5227" w:type="dxa"/>
          </w:tcPr>
          <w:p w:rsidR="00594BFE" w:rsidRPr="00594BFE" w:rsidRDefault="00594BFE" w:rsidP="00594BFE">
            <w:pPr>
              <w:shd w:val="clear" w:color="auto" w:fill="FFFFFF"/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</w:pPr>
            <w:r w:rsidRPr="00594BFE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Мероприятие</w:t>
            </w:r>
          </w:p>
          <w:p w:rsidR="00594BFE" w:rsidRDefault="00594BFE" w:rsidP="00594BFE">
            <w:pPr>
              <w:shd w:val="clear" w:color="auto" w:fill="FFFFFF"/>
            </w:pPr>
          </w:p>
        </w:tc>
        <w:tc>
          <w:tcPr>
            <w:tcW w:w="2529" w:type="dxa"/>
          </w:tcPr>
          <w:p w:rsidR="00594BFE" w:rsidRPr="00594BFE" w:rsidRDefault="00594BFE" w:rsidP="00594BFE">
            <w:pPr>
              <w:shd w:val="clear" w:color="auto" w:fill="FFFFFF"/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</w:pPr>
            <w:r w:rsidRPr="00594BFE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Срок</w:t>
            </w:r>
          </w:p>
          <w:p w:rsidR="00594BFE" w:rsidRPr="00594BFE" w:rsidRDefault="00594BFE" w:rsidP="00594BFE">
            <w:pPr>
              <w:shd w:val="clear" w:color="auto" w:fill="FFFFFF"/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</w:pPr>
            <w:r w:rsidRPr="00594BFE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исполнения</w:t>
            </w:r>
          </w:p>
          <w:p w:rsidR="00594BFE" w:rsidRDefault="00594BFE"/>
        </w:tc>
        <w:tc>
          <w:tcPr>
            <w:tcW w:w="2529" w:type="dxa"/>
          </w:tcPr>
          <w:p w:rsidR="00594BFE" w:rsidRPr="00594BFE" w:rsidRDefault="00594BFE" w:rsidP="00594BFE">
            <w:pPr>
              <w:shd w:val="clear" w:color="auto" w:fill="FFFFFF"/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</w:pPr>
            <w:r w:rsidRPr="00594BFE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Ответственные</w:t>
            </w:r>
          </w:p>
          <w:p w:rsidR="00594BFE" w:rsidRDefault="00594BFE"/>
        </w:tc>
      </w:tr>
      <w:tr w:rsidR="00594BFE" w:rsidTr="008C1CE2">
        <w:tc>
          <w:tcPr>
            <w:tcW w:w="10905" w:type="dxa"/>
            <w:gridSpan w:val="4"/>
          </w:tcPr>
          <w:p w:rsidR="00594BFE" w:rsidRPr="00594BFE" w:rsidRDefault="00594BFE" w:rsidP="00594BFE">
            <w:pPr>
              <w:shd w:val="clear" w:color="auto" w:fill="FFFFFF"/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</w:pPr>
            <w:r w:rsidRPr="00594BFE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1 Совершенствование нормативной ба</w:t>
            </w:r>
            <w:r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зы в сфере и противодействия корр</w:t>
            </w:r>
            <w:r w:rsidRPr="00594BFE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упции</w:t>
            </w:r>
          </w:p>
          <w:p w:rsidR="00594BFE" w:rsidRDefault="00594BFE"/>
        </w:tc>
      </w:tr>
      <w:tr w:rsidR="003B1B27" w:rsidTr="00594BFE">
        <w:tc>
          <w:tcPr>
            <w:tcW w:w="620" w:type="dxa"/>
          </w:tcPr>
          <w:p w:rsidR="003B1B27" w:rsidRDefault="003B1B27" w:rsidP="003B1B27"/>
        </w:tc>
        <w:tc>
          <w:tcPr>
            <w:tcW w:w="5227" w:type="dxa"/>
          </w:tcPr>
          <w:p w:rsidR="003B1B27" w:rsidRPr="00594BFE" w:rsidRDefault="003B1B27" w:rsidP="003B1B27">
            <w:pPr>
              <w:shd w:val="clear" w:color="auto" w:fill="FFFFFF"/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</w:pPr>
            <w:r w:rsidRPr="00594BFE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Мониторинг</w:t>
            </w:r>
            <w:r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 xml:space="preserve"> </w:t>
            </w:r>
            <w:r w:rsidRPr="00594BFE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изменений</w:t>
            </w:r>
            <w:r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 xml:space="preserve"> </w:t>
            </w:r>
            <w:r w:rsidRPr="00594BFE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действующего</w:t>
            </w:r>
          </w:p>
          <w:p w:rsidR="003B1B27" w:rsidRPr="00594BFE" w:rsidRDefault="003B1B27" w:rsidP="003B1B27">
            <w:pPr>
              <w:shd w:val="clear" w:color="auto" w:fill="FFFFFF"/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</w:pPr>
            <w:r w:rsidRPr="00594BFE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законодательства в области противодействия</w:t>
            </w:r>
          </w:p>
          <w:p w:rsidR="003B1B27" w:rsidRPr="00594BFE" w:rsidRDefault="003B1B27" w:rsidP="003B1B27">
            <w:pPr>
              <w:shd w:val="clear" w:color="auto" w:fill="FFFFFF"/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</w:pPr>
            <w:r w:rsidRPr="00594BFE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коррупции.</w:t>
            </w:r>
          </w:p>
        </w:tc>
        <w:tc>
          <w:tcPr>
            <w:tcW w:w="2529" w:type="dxa"/>
          </w:tcPr>
          <w:p w:rsidR="003B1B27" w:rsidRDefault="003B1B27" w:rsidP="003B1B27"/>
        </w:tc>
        <w:tc>
          <w:tcPr>
            <w:tcW w:w="2529" w:type="dxa"/>
          </w:tcPr>
          <w:p w:rsidR="00C43E14" w:rsidRPr="00C43E14" w:rsidRDefault="00C43E14" w:rsidP="00C43E14">
            <w:pPr>
              <w:shd w:val="clear" w:color="auto" w:fill="FFFFFF"/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</w:pPr>
            <w:r w:rsidRPr="00C43E14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В</w:t>
            </w:r>
            <w:r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 xml:space="preserve"> </w:t>
            </w:r>
            <w:r w:rsidRPr="00C43E14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течение</w:t>
            </w:r>
            <w:r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 xml:space="preserve"> </w:t>
            </w:r>
            <w:r w:rsidRPr="00C43E14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срока</w:t>
            </w:r>
          </w:p>
          <w:p w:rsidR="00C43E14" w:rsidRPr="00C43E14" w:rsidRDefault="00C43E14" w:rsidP="00C43E14">
            <w:pPr>
              <w:shd w:val="clear" w:color="auto" w:fill="FFFFFF"/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д</w:t>
            </w:r>
            <w:r w:rsidRPr="00C43E14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ействия</w:t>
            </w:r>
            <w:r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 xml:space="preserve"> </w:t>
            </w:r>
            <w:r w:rsidRPr="00C43E14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плана</w:t>
            </w:r>
          </w:p>
          <w:p w:rsidR="003B1B27" w:rsidRPr="00C44C02" w:rsidRDefault="003B1B27" w:rsidP="003B1B27">
            <w:pPr>
              <w:shd w:val="clear" w:color="auto" w:fill="FFFFFF"/>
              <w:rPr>
                <w:rFonts w:ascii="Helvetica" w:hAnsi="Helvetica" w:cs="Helvetica"/>
                <w:color w:val="262633"/>
                <w:sz w:val="23"/>
                <w:szCs w:val="23"/>
              </w:rPr>
            </w:pPr>
          </w:p>
        </w:tc>
      </w:tr>
      <w:tr w:rsidR="003B1B27" w:rsidTr="00594BFE">
        <w:tc>
          <w:tcPr>
            <w:tcW w:w="620" w:type="dxa"/>
          </w:tcPr>
          <w:p w:rsidR="003B1B27" w:rsidRDefault="003B1B27" w:rsidP="003B1B27"/>
        </w:tc>
        <w:tc>
          <w:tcPr>
            <w:tcW w:w="5227" w:type="dxa"/>
          </w:tcPr>
          <w:p w:rsidR="003B1B27" w:rsidRPr="00594BFE" w:rsidRDefault="003B1B27" w:rsidP="003B1B27">
            <w:pPr>
              <w:shd w:val="clear" w:color="auto" w:fill="FFFFFF"/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</w:pPr>
            <w:r w:rsidRPr="00594BFE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Разработка и актуализация правовых актов в</w:t>
            </w:r>
          </w:p>
          <w:p w:rsidR="003B1B27" w:rsidRPr="00594BFE" w:rsidRDefault="003B1B27" w:rsidP="003B1B27">
            <w:pPr>
              <w:shd w:val="clear" w:color="auto" w:fill="FFFFFF"/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</w:pPr>
            <w:r w:rsidRPr="00594BFE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сфере противодействия коррупции.</w:t>
            </w:r>
          </w:p>
        </w:tc>
        <w:tc>
          <w:tcPr>
            <w:tcW w:w="2529" w:type="dxa"/>
          </w:tcPr>
          <w:p w:rsidR="003B1B27" w:rsidRDefault="003B1B27" w:rsidP="003B1B27"/>
        </w:tc>
        <w:tc>
          <w:tcPr>
            <w:tcW w:w="2529" w:type="dxa"/>
          </w:tcPr>
          <w:p w:rsidR="00C43E14" w:rsidRPr="00C43E14" w:rsidRDefault="00C43E14" w:rsidP="00C43E14">
            <w:pPr>
              <w:shd w:val="clear" w:color="auto" w:fill="FFFFFF"/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</w:pPr>
            <w:r w:rsidRPr="00C43E14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В</w:t>
            </w:r>
            <w:r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 xml:space="preserve"> </w:t>
            </w:r>
            <w:r w:rsidRPr="00C43E14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течение</w:t>
            </w:r>
            <w:r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 xml:space="preserve"> </w:t>
            </w:r>
            <w:r w:rsidRPr="00C43E14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срока</w:t>
            </w:r>
          </w:p>
          <w:p w:rsidR="003B1B27" w:rsidRPr="00C43E14" w:rsidRDefault="00C43E14" w:rsidP="003B1B27">
            <w:pPr>
              <w:shd w:val="clear" w:color="auto" w:fill="FFFFFF"/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д</w:t>
            </w:r>
            <w:r w:rsidRPr="00C43E14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ействия</w:t>
            </w:r>
            <w:r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 xml:space="preserve"> </w:t>
            </w:r>
            <w:r w:rsidRPr="00C43E14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плана</w:t>
            </w:r>
            <w:bookmarkStart w:id="0" w:name="_GoBack"/>
            <w:bookmarkEnd w:id="0"/>
          </w:p>
        </w:tc>
      </w:tr>
      <w:tr w:rsidR="003B1B27" w:rsidTr="00594BFE">
        <w:tc>
          <w:tcPr>
            <w:tcW w:w="620" w:type="dxa"/>
          </w:tcPr>
          <w:p w:rsidR="003B1B27" w:rsidRDefault="003B1B27" w:rsidP="003B1B27"/>
        </w:tc>
        <w:tc>
          <w:tcPr>
            <w:tcW w:w="5227" w:type="dxa"/>
          </w:tcPr>
          <w:p w:rsidR="003B1B27" w:rsidRPr="00594BFE" w:rsidRDefault="003B1B27" w:rsidP="003B1B27">
            <w:pPr>
              <w:shd w:val="clear" w:color="auto" w:fill="FFFFFF"/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</w:pPr>
            <w:r w:rsidRPr="00594BFE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Ознакомление работников детского</w:t>
            </w:r>
          </w:p>
          <w:p w:rsidR="003B1B27" w:rsidRPr="00594BFE" w:rsidRDefault="003B1B27" w:rsidP="003B1B27">
            <w:pPr>
              <w:shd w:val="clear" w:color="auto" w:fill="FFFFFF"/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</w:pPr>
            <w:r w:rsidRPr="00594BFE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сада с нормативными документами</w:t>
            </w:r>
          </w:p>
          <w:p w:rsidR="003B1B27" w:rsidRPr="00594BFE" w:rsidRDefault="003B1B27" w:rsidP="003B1B27">
            <w:pPr>
              <w:shd w:val="clear" w:color="auto" w:fill="FFFFFF"/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</w:pPr>
            <w:r w:rsidRPr="00594BFE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по антикоррупционной деятельности.</w:t>
            </w:r>
          </w:p>
        </w:tc>
        <w:tc>
          <w:tcPr>
            <w:tcW w:w="2529" w:type="dxa"/>
          </w:tcPr>
          <w:p w:rsidR="003B1B27" w:rsidRDefault="003B1B27" w:rsidP="003B1B27"/>
        </w:tc>
        <w:tc>
          <w:tcPr>
            <w:tcW w:w="2529" w:type="dxa"/>
          </w:tcPr>
          <w:p w:rsidR="003B1B27" w:rsidRPr="003B1B27" w:rsidRDefault="003B1B27" w:rsidP="003B1B27">
            <w:pPr>
              <w:shd w:val="clear" w:color="auto" w:fill="FFFFFF"/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</w:pPr>
            <w:r w:rsidRPr="003B1B27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по мере обновления</w:t>
            </w:r>
          </w:p>
          <w:p w:rsidR="003B1B27" w:rsidRPr="003B1B27" w:rsidRDefault="003B1B27" w:rsidP="003B1B27">
            <w:pPr>
              <w:shd w:val="clear" w:color="auto" w:fill="FFFFFF"/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</w:pPr>
            <w:r w:rsidRPr="003B1B27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законодательной</w:t>
            </w:r>
          </w:p>
          <w:p w:rsidR="003B1B27" w:rsidRPr="003B1B27" w:rsidRDefault="003B1B27" w:rsidP="003B1B27">
            <w:pPr>
              <w:shd w:val="clear" w:color="auto" w:fill="FFFFFF"/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</w:pPr>
            <w:r w:rsidRPr="003B1B27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базы</w:t>
            </w:r>
          </w:p>
          <w:p w:rsidR="003B1B27" w:rsidRPr="00C44C02" w:rsidRDefault="003B1B27" w:rsidP="003B1B27">
            <w:pPr>
              <w:shd w:val="clear" w:color="auto" w:fill="FFFFFF"/>
              <w:rPr>
                <w:rFonts w:ascii="Helvetica" w:hAnsi="Helvetica" w:cs="Helvetica"/>
                <w:color w:val="262633"/>
                <w:sz w:val="23"/>
                <w:szCs w:val="23"/>
              </w:rPr>
            </w:pPr>
          </w:p>
        </w:tc>
      </w:tr>
      <w:tr w:rsidR="00594BFE" w:rsidTr="00594BFE">
        <w:tc>
          <w:tcPr>
            <w:tcW w:w="620" w:type="dxa"/>
          </w:tcPr>
          <w:p w:rsidR="00594BFE" w:rsidRDefault="00594BFE"/>
        </w:tc>
        <w:tc>
          <w:tcPr>
            <w:tcW w:w="5227" w:type="dxa"/>
          </w:tcPr>
          <w:p w:rsidR="00594BFE" w:rsidRPr="00594BFE" w:rsidRDefault="00594BFE" w:rsidP="00594BFE">
            <w:pPr>
              <w:shd w:val="clear" w:color="auto" w:fill="FFFFFF"/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</w:pPr>
            <w:r w:rsidRPr="00594BFE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Предоставление руководителем</w:t>
            </w:r>
          </w:p>
          <w:p w:rsidR="00594BFE" w:rsidRPr="00594BFE" w:rsidRDefault="00594BFE" w:rsidP="00594BFE">
            <w:pPr>
              <w:shd w:val="clear" w:color="auto" w:fill="FFFFFF"/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</w:pPr>
            <w:r w:rsidRPr="00594BFE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сведений о доходах, об имуществе и</w:t>
            </w:r>
          </w:p>
          <w:p w:rsidR="00594BFE" w:rsidRPr="00594BFE" w:rsidRDefault="00594BFE" w:rsidP="00594BFE">
            <w:pPr>
              <w:shd w:val="clear" w:color="auto" w:fill="FFFFFF"/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</w:pPr>
            <w:r w:rsidRPr="00594BFE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обязательствах имущественного</w:t>
            </w:r>
          </w:p>
          <w:p w:rsidR="00594BFE" w:rsidRPr="00594BFE" w:rsidRDefault="00594BFE" w:rsidP="00594BFE">
            <w:pPr>
              <w:shd w:val="clear" w:color="auto" w:fill="FFFFFF"/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</w:pPr>
            <w:r w:rsidRPr="00594BFE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характера.</w:t>
            </w:r>
          </w:p>
        </w:tc>
        <w:tc>
          <w:tcPr>
            <w:tcW w:w="2529" w:type="dxa"/>
          </w:tcPr>
          <w:p w:rsidR="00594BFE" w:rsidRDefault="00594BFE"/>
        </w:tc>
        <w:tc>
          <w:tcPr>
            <w:tcW w:w="2529" w:type="dxa"/>
          </w:tcPr>
          <w:p w:rsidR="00594BFE" w:rsidRDefault="003B1B27">
            <w:r>
              <w:t xml:space="preserve">Ежегодно </w:t>
            </w:r>
          </w:p>
        </w:tc>
      </w:tr>
      <w:tr w:rsidR="003B1B27" w:rsidTr="00A26E19">
        <w:tc>
          <w:tcPr>
            <w:tcW w:w="10905" w:type="dxa"/>
            <w:gridSpan w:val="4"/>
          </w:tcPr>
          <w:p w:rsidR="003B1B27" w:rsidRDefault="003B1B27">
            <w:r>
              <w:rPr>
                <w:rFonts w:ascii="Helvetica" w:hAnsi="Helvetica" w:cs="Helvetica"/>
                <w:color w:val="262633"/>
                <w:sz w:val="23"/>
                <w:szCs w:val="23"/>
                <w:shd w:val="clear" w:color="auto" w:fill="FFFFFF"/>
              </w:rPr>
              <w:t>2 Совершенствование кадрового аспекта работы по противодействию коррупции</w:t>
            </w:r>
          </w:p>
        </w:tc>
      </w:tr>
      <w:tr w:rsidR="00594BFE" w:rsidTr="00594BFE">
        <w:tc>
          <w:tcPr>
            <w:tcW w:w="620" w:type="dxa"/>
          </w:tcPr>
          <w:p w:rsidR="00594BFE" w:rsidRDefault="00594BFE"/>
        </w:tc>
        <w:tc>
          <w:tcPr>
            <w:tcW w:w="5227" w:type="dxa"/>
          </w:tcPr>
          <w:p w:rsidR="003B1B27" w:rsidRPr="003B1B27" w:rsidRDefault="003B1B27" w:rsidP="003B1B27">
            <w:pPr>
              <w:shd w:val="clear" w:color="auto" w:fill="FFFFFF"/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</w:pPr>
            <w:r w:rsidRPr="003B1B27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Рассмотрение</w:t>
            </w:r>
            <w:r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 xml:space="preserve"> </w:t>
            </w:r>
            <w:r w:rsidRPr="003B1B27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вопросов</w:t>
            </w:r>
            <w:r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 xml:space="preserve"> </w:t>
            </w:r>
            <w:r w:rsidRPr="003B1B27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исполнения</w:t>
            </w:r>
          </w:p>
          <w:p w:rsidR="003B1B27" w:rsidRPr="003B1B27" w:rsidRDefault="003B1B27" w:rsidP="003B1B27">
            <w:pPr>
              <w:shd w:val="clear" w:color="auto" w:fill="FFFFFF"/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</w:pPr>
            <w:r w:rsidRPr="003B1B27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Законодательства</w:t>
            </w:r>
            <w:r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 xml:space="preserve"> </w:t>
            </w:r>
            <w:r w:rsidRPr="003B1B27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в</w:t>
            </w:r>
            <w:r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 xml:space="preserve"> </w:t>
            </w:r>
            <w:r w:rsidRPr="003B1B27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области</w:t>
            </w:r>
            <w:r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 xml:space="preserve"> </w:t>
            </w:r>
            <w:r w:rsidRPr="003B1B27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противодействия</w:t>
            </w:r>
          </w:p>
          <w:p w:rsidR="003B1B27" w:rsidRDefault="003B1B27" w:rsidP="003B1B27">
            <w:pPr>
              <w:shd w:val="clear" w:color="auto" w:fill="FFFFFF"/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</w:pPr>
            <w:r w:rsidRPr="003B1B27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коррупции, об эффективности принимаемых мер по</w:t>
            </w:r>
            <w:r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 xml:space="preserve"> </w:t>
            </w:r>
            <w:r w:rsidRPr="003B1B27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противодействию</w:t>
            </w:r>
            <w:r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 xml:space="preserve"> </w:t>
            </w:r>
            <w:r w:rsidRPr="003B1B27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«бытовой»</w:t>
            </w:r>
            <w:r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 xml:space="preserve"> </w:t>
            </w:r>
            <w:r w:rsidRPr="003B1B27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коррупции</w:t>
            </w:r>
            <w:r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 xml:space="preserve"> </w:t>
            </w:r>
            <w:r w:rsidRPr="003B1B27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на:</w:t>
            </w:r>
          </w:p>
          <w:p w:rsidR="003B1B27" w:rsidRPr="003B1B27" w:rsidRDefault="003B1B27" w:rsidP="003B1B27">
            <w:pPr>
              <w:shd w:val="clear" w:color="auto" w:fill="FFFFFF"/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</w:pPr>
            <w:r w:rsidRPr="003B1B27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-</w:t>
            </w:r>
            <w:r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 xml:space="preserve"> </w:t>
            </w:r>
            <w:r w:rsidRPr="003B1B27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совещаниях при заведующем ДОУ;</w:t>
            </w:r>
          </w:p>
          <w:p w:rsidR="003B1B27" w:rsidRPr="003B1B27" w:rsidRDefault="003B1B27" w:rsidP="003B1B27">
            <w:pPr>
              <w:shd w:val="clear" w:color="auto" w:fill="FFFFFF"/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</w:pPr>
            <w:r w:rsidRPr="003B1B27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-педагогических советах;</w:t>
            </w:r>
          </w:p>
          <w:p w:rsidR="00594BFE" w:rsidRPr="00594BFE" w:rsidRDefault="003B1B27" w:rsidP="00594BFE">
            <w:pPr>
              <w:shd w:val="clear" w:color="auto" w:fill="FFFFFF"/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</w:pPr>
            <w:r w:rsidRPr="003B1B27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- общих собраниях трудового коллектива.</w:t>
            </w:r>
          </w:p>
        </w:tc>
        <w:tc>
          <w:tcPr>
            <w:tcW w:w="2529" w:type="dxa"/>
          </w:tcPr>
          <w:p w:rsidR="00594BFE" w:rsidRDefault="00594BFE"/>
        </w:tc>
        <w:tc>
          <w:tcPr>
            <w:tcW w:w="2529" w:type="dxa"/>
          </w:tcPr>
          <w:p w:rsidR="00C43E14" w:rsidRPr="00C43E14" w:rsidRDefault="00C43E14" w:rsidP="00C43E14">
            <w:pPr>
              <w:shd w:val="clear" w:color="auto" w:fill="FFFFFF"/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</w:pPr>
            <w:r w:rsidRPr="00C43E14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В</w:t>
            </w:r>
            <w:r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 xml:space="preserve"> </w:t>
            </w:r>
            <w:r w:rsidRPr="00C43E14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течение</w:t>
            </w:r>
            <w:r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 xml:space="preserve"> </w:t>
            </w:r>
            <w:r w:rsidRPr="00C43E14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срока</w:t>
            </w:r>
          </w:p>
          <w:p w:rsidR="00C43E14" w:rsidRPr="00C43E14" w:rsidRDefault="00C43E14" w:rsidP="00C43E14">
            <w:pPr>
              <w:shd w:val="clear" w:color="auto" w:fill="FFFFFF"/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д</w:t>
            </w:r>
            <w:r w:rsidRPr="00C43E14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ействия</w:t>
            </w:r>
            <w:r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 xml:space="preserve"> </w:t>
            </w:r>
            <w:r w:rsidRPr="00C43E14"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  <w:t>плана</w:t>
            </w:r>
          </w:p>
          <w:p w:rsidR="00594BFE" w:rsidRDefault="00594BFE"/>
        </w:tc>
      </w:tr>
      <w:tr w:rsidR="00594BFE" w:rsidTr="00594BFE">
        <w:tc>
          <w:tcPr>
            <w:tcW w:w="620" w:type="dxa"/>
          </w:tcPr>
          <w:p w:rsidR="00594BFE" w:rsidRDefault="00594BFE"/>
        </w:tc>
        <w:tc>
          <w:tcPr>
            <w:tcW w:w="5227" w:type="dxa"/>
          </w:tcPr>
          <w:p w:rsidR="00594BFE" w:rsidRPr="00594BFE" w:rsidRDefault="00594BFE" w:rsidP="00594BFE">
            <w:pPr>
              <w:shd w:val="clear" w:color="auto" w:fill="FFFFFF"/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</w:pPr>
          </w:p>
        </w:tc>
        <w:tc>
          <w:tcPr>
            <w:tcW w:w="2529" w:type="dxa"/>
          </w:tcPr>
          <w:p w:rsidR="00594BFE" w:rsidRDefault="00594BFE"/>
        </w:tc>
        <w:tc>
          <w:tcPr>
            <w:tcW w:w="2529" w:type="dxa"/>
          </w:tcPr>
          <w:p w:rsidR="00594BFE" w:rsidRDefault="00594BFE"/>
        </w:tc>
      </w:tr>
      <w:tr w:rsidR="00594BFE" w:rsidTr="00594BFE">
        <w:tc>
          <w:tcPr>
            <w:tcW w:w="620" w:type="dxa"/>
          </w:tcPr>
          <w:p w:rsidR="00594BFE" w:rsidRDefault="00594BFE"/>
        </w:tc>
        <w:tc>
          <w:tcPr>
            <w:tcW w:w="5227" w:type="dxa"/>
          </w:tcPr>
          <w:p w:rsidR="00594BFE" w:rsidRPr="00594BFE" w:rsidRDefault="00594BFE" w:rsidP="00594BFE">
            <w:pPr>
              <w:shd w:val="clear" w:color="auto" w:fill="FFFFFF"/>
              <w:rPr>
                <w:rFonts w:ascii="Helvetica" w:eastAsia="Times New Roman" w:hAnsi="Helvetica" w:cs="Helvetica"/>
                <w:color w:val="262633"/>
                <w:sz w:val="23"/>
                <w:szCs w:val="23"/>
                <w:lang w:eastAsia="ru-RU"/>
              </w:rPr>
            </w:pPr>
          </w:p>
        </w:tc>
        <w:tc>
          <w:tcPr>
            <w:tcW w:w="2529" w:type="dxa"/>
          </w:tcPr>
          <w:p w:rsidR="00594BFE" w:rsidRDefault="00594BFE"/>
        </w:tc>
        <w:tc>
          <w:tcPr>
            <w:tcW w:w="2529" w:type="dxa"/>
          </w:tcPr>
          <w:p w:rsidR="00594BFE" w:rsidRDefault="00594BFE"/>
        </w:tc>
      </w:tr>
    </w:tbl>
    <w:p w:rsidR="00914724" w:rsidRDefault="00FC5674"/>
    <w:sectPr w:rsidR="00914724" w:rsidSect="00EF39C3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F39C3"/>
    <w:rsid w:val="00167290"/>
    <w:rsid w:val="003B1B27"/>
    <w:rsid w:val="00594BFE"/>
    <w:rsid w:val="00904717"/>
    <w:rsid w:val="00A75389"/>
    <w:rsid w:val="00C43E14"/>
    <w:rsid w:val="00CB732E"/>
    <w:rsid w:val="00EF39C3"/>
    <w:rsid w:val="00FC5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4B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2118</TotalTime>
  <Pages>1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dcterms:created xsi:type="dcterms:W3CDTF">2022-11-28T05:45:00Z</dcterms:created>
  <dcterms:modified xsi:type="dcterms:W3CDTF">2022-11-30T21:46:00Z</dcterms:modified>
</cp:coreProperties>
</file>