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A6" w:rsidRPr="009A1C61" w:rsidRDefault="008E6813" w:rsidP="009A1C61">
      <w:pPr>
        <w:ind w:left="-85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4700"/>
            <wp:effectExtent l="19050" t="0" r="3175" b="0"/>
            <wp:docPr id="2" name="Рисунок 1" descr="само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об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6A6" w:rsidRDefault="00B226A6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36C5D" w:rsidRDefault="00236C5D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36C5D" w:rsidRDefault="00236C5D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36C5D" w:rsidRDefault="00236C5D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20B58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Характеристика образовательного учреждения</w:t>
      </w:r>
    </w:p>
    <w:p w:rsidR="00421951" w:rsidRPr="00494D38" w:rsidRDefault="00421951" w:rsidP="00421951">
      <w:pPr>
        <w:contextualSpacing/>
        <w:rPr>
          <w:rFonts w:ascii="Times New Roman" w:hAnsi="Times New Roman"/>
          <w:sz w:val="24"/>
          <w:szCs w:val="24"/>
        </w:rPr>
      </w:pPr>
    </w:p>
    <w:p w:rsidR="00421951" w:rsidRPr="00494D38" w:rsidRDefault="00421951" w:rsidP="00421951">
      <w:pPr>
        <w:ind w:left="-567" w:firstLine="141"/>
        <w:contextualSpacing/>
        <w:rPr>
          <w:rFonts w:ascii="Times New Roman" w:hAnsi="Times New Roman"/>
          <w:sz w:val="24"/>
          <w:szCs w:val="24"/>
        </w:rPr>
      </w:pPr>
      <w:r w:rsidRPr="00494D38">
        <w:rPr>
          <w:rFonts w:ascii="Times New Roman" w:hAnsi="Times New Roman"/>
          <w:sz w:val="24"/>
          <w:szCs w:val="24"/>
        </w:rPr>
        <w:t>Государственное казенное дошкольное образовательное учреждение, РД</w:t>
      </w:r>
    </w:p>
    <w:p w:rsidR="00421951" w:rsidRPr="00494D38" w:rsidRDefault="00421951" w:rsidP="00421951">
      <w:pPr>
        <w:ind w:left="-85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hAnsi="Times New Roman"/>
          <w:sz w:val="24"/>
          <w:szCs w:val="24"/>
        </w:rPr>
        <w:t xml:space="preserve">      «Кировский детский сад «Соколенок» Тляратинского района» с. </w:t>
      </w:r>
      <w:proofErr w:type="spellStart"/>
      <w:r w:rsidRPr="00494D38">
        <w:rPr>
          <w:rFonts w:ascii="Times New Roman" w:hAnsi="Times New Roman"/>
          <w:sz w:val="24"/>
          <w:szCs w:val="24"/>
        </w:rPr>
        <w:t>Ибрагимотар</w:t>
      </w:r>
      <w:proofErr w:type="spell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:rsidR="006D4740" w:rsidRPr="00494D38" w:rsidRDefault="00421951" w:rsidP="00421951">
      <w:pPr>
        <w:ind w:left="-851"/>
        <w:contextualSpacing/>
        <w:rPr>
          <w:rFonts w:ascii="Times New Roman" w:hAnsi="Times New Roman"/>
          <w:sz w:val="24"/>
          <w:szCs w:val="24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09240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функционирует с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2002</w:t>
      </w:r>
      <w:r w:rsidR="0028782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Юридический адрес: </w:t>
      </w: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09240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68</w:t>
      </w:r>
      <w:r w:rsidR="00421951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428</w:t>
      </w:r>
      <w:r w:rsidR="0042195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Россия, РД, </w:t>
      </w:r>
      <w:proofErr w:type="spellStart"/>
      <w:r w:rsidR="0042195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</w:t>
      </w:r>
      <w:r w:rsidR="0009240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42195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ртовский</w:t>
      </w:r>
      <w:proofErr w:type="spellEnd"/>
      <w:r w:rsidR="0042195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район, с. </w:t>
      </w:r>
      <w:proofErr w:type="spellStart"/>
      <w:r w:rsidR="0042195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Ибрагимотар</w:t>
      </w:r>
      <w:proofErr w:type="spellEnd"/>
      <w:r w:rsidR="0042195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ул. </w:t>
      </w:r>
      <w:proofErr w:type="spellStart"/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Богнодинская</w:t>
      </w:r>
      <w:proofErr w:type="spellEnd"/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9240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Фактический адрес: </w:t>
      </w: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09240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68</w:t>
      </w:r>
      <w:r w:rsidR="002E5803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425</w:t>
      </w:r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Россия, РД </w:t>
      </w:r>
      <w:proofErr w:type="spellStart"/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Тляратин</w:t>
      </w:r>
      <w:r w:rsidR="0009240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ский</w:t>
      </w:r>
      <w:proofErr w:type="spellEnd"/>
      <w:r w:rsidR="0009240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н.п. </w:t>
      </w:r>
      <w:proofErr w:type="spellStart"/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Ибрагимотар</w:t>
      </w:r>
      <w:proofErr w:type="spellEnd"/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ул. </w:t>
      </w:r>
      <w:proofErr w:type="spellStart"/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Богнодинская</w:t>
      </w:r>
      <w:proofErr w:type="spellEnd"/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Контактный телефон: </w:t>
      </w:r>
      <w:r w:rsidR="002E5803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+7(929)8692224</w:t>
      </w: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Электронный адрес</w:t>
      </w:r>
      <w:r w:rsidR="0009240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hyperlink r:id="rId8" w:history="1">
        <w:r w:rsidR="002E5803" w:rsidRPr="00494D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kiro.</w:t>
        </w:r>
        <w:r w:rsidR="002E5803" w:rsidRPr="00494D3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vsk</w:t>
        </w:r>
        <w:r w:rsidR="002E5803" w:rsidRPr="00494D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@mail.ru</w:t>
        </w:r>
      </w:hyperlink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Лицензия на осуществление образовательной деятельности</w:t>
      </w:r>
      <w:r w:rsidR="0009240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Серия 05Л 01-</w:t>
      </w:r>
      <w:r w:rsidR="00E51D69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09240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E51D69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0003319,</w:t>
      </w:r>
      <w:r w:rsidR="0009240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Регистрационный </w:t>
      </w:r>
      <w:r w:rsidR="002E580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 № 8925 выдана 11</w:t>
      </w:r>
      <w:r w:rsidR="000D63A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апреля 2017</w:t>
      </w:r>
      <w:r w:rsidR="0009240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года, выданная М</w:t>
      </w:r>
      <w:r w:rsidR="00C365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инистерс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твом образов</w:t>
      </w:r>
      <w:r w:rsidR="0009240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ания и науки Республики Дагестан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 Срок действия – бессрочно</w:t>
      </w:r>
      <w:r w:rsidR="0058117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Pr="00494D38" w:rsidRDefault="00552018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Устав </w:t>
      </w:r>
      <w:r w:rsidR="0058117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казенного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</w:t>
      </w:r>
      <w:r w:rsidR="0058117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образовательного учреждения</w:t>
      </w:r>
      <w:r w:rsidR="008B0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«Кировский д</w:t>
      </w:r>
      <w:r w:rsidR="000D63A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сад  «Соколенок» Тляратинского района»</w:t>
      </w:r>
      <w:r w:rsidR="0058117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</w:t>
      </w:r>
      <w:r w:rsidR="000D63A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жден Министерством образования и науки Республики Дагестан от 24.06.2016г. № 1566-03/16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 работы учреждения: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 сентября по май – образовательно-воспитательный процесс;</w:t>
      </w:r>
    </w:p>
    <w:p w:rsidR="006D4740" w:rsidRPr="00494D38" w:rsidRDefault="0058117E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 июнь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8B0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="008B0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вгуст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летняя оздоровительная работа;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рабочая неделя – </w:t>
      </w:r>
      <w:r w:rsidR="000D63A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шес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тидневная;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дли</w:t>
      </w:r>
      <w:r w:rsidR="000D63A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тельность пребывания детей – 9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0D63A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ежедневный график работы: с 8:00 до 17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Учредителем ДОУ являе</w:t>
      </w:r>
      <w:r w:rsidR="0058117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0D63A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Министерство образования и науки Республики Дагестан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Руководство ДОУ осуществляется в соответствии с Уставом и законодательством РФ.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в ДОУ осуществляется в соответствии с П</w:t>
      </w:r>
      <w:r w:rsidR="000D63A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орядком  комплектования казённых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</w:t>
      </w:r>
      <w:r w:rsidR="0058117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ельных учреждений  </w:t>
      </w:r>
      <w:r w:rsidR="00B06D4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РД, 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реализующих образовательную прог</w:t>
      </w:r>
      <w:r w:rsidR="00B06D4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рамму дошкольного образования, п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равилами приёма детей дошкольного возраста на </w:t>
      </w:r>
      <w:proofErr w:type="gram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</w:t>
      </w:r>
      <w:proofErr w:type="gram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образовательным программам дошкольного образования в ДОУ. Отношения между родителями воспитанников и законными представителями строятся на договорной основе.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Дошкольное учреждение укомплектовано воспитанниками на 100%, что соответствует нормативам наполняемости групп.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D4740" w:rsidRPr="00494D38" w:rsidRDefault="0058117E" w:rsidP="0058117E">
      <w:pPr>
        <w:shd w:val="clear" w:color="auto" w:fill="FFFFFF"/>
        <w:spacing w:after="173" w:line="240" w:lineRule="auto"/>
        <w:ind w:left="-42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</w:t>
      </w:r>
      <w:r w:rsidR="006D474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 образовательной деятельности</w:t>
      </w:r>
    </w:p>
    <w:p w:rsidR="00B06D43" w:rsidRPr="00494D38" w:rsidRDefault="00B06D43" w:rsidP="00B06D43">
      <w:pPr>
        <w:ind w:left="-567" w:firstLine="141"/>
        <w:contextualSpacing/>
        <w:rPr>
          <w:rFonts w:ascii="Times New Roman" w:hAnsi="Times New Roman"/>
          <w:sz w:val="24"/>
          <w:szCs w:val="24"/>
        </w:rPr>
      </w:pPr>
      <w:r w:rsidRPr="00494D38">
        <w:rPr>
          <w:rFonts w:ascii="Times New Roman" w:hAnsi="Times New Roman"/>
          <w:sz w:val="24"/>
          <w:szCs w:val="24"/>
        </w:rPr>
        <w:t>Государственное казенное дошкольное образовательное учреждение, РД</w:t>
      </w:r>
    </w:p>
    <w:p w:rsidR="006D4740" w:rsidRPr="00494D38" w:rsidRDefault="00B06D43" w:rsidP="00B06D43">
      <w:pPr>
        <w:shd w:val="clear" w:color="auto" w:fill="FFFFFF"/>
        <w:spacing w:after="347" w:line="240" w:lineRule="auto"/>
        <w:ind w:left="-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hAnsi="Times New Roman"/>
          <w:sz w:val="24"/>
          <w:szCs w:val="24"/>
        </w:rPr>
        <w:t xml:space="preserve">  «Кировский детский сад «Соколенок» Тляратинского района» с. </w:t>
      </w:r>
      <w:proofErr w:type="spellStart"/>
      <w:r w:rsidRPr="00494D38">
        <w:rPr>
          <w:rFonts w:ascii="Times New Roman" w:hAnsi="Times New Roman"/>
          <w:sz w:val="24"/>
          <w:szCs w:val="24"/>
        </w:rPr>
        <w:t>Ибрагимотар</w:t>
      </w:r>
      <w:proofErr w:type="spell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0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2022-23</w:t>
      </w:r>
      <w:r w:rsidR="00E22C8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 ф</w:t>
      </w:r>
      <w:r w:rsidR="00E22C8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ункционировали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</w:t>
      </w:r>
      <w:r w:rsidR="0058117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Pr="00494D38" w:rsidRDefault="006D4740" w:rsidP="00B06D43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них: </w:t>
      </w:r>
    </w:p>
    <w:p w:rsidR="006D4740" w:rsidRPr="00494D38" w:rsidRDefault="00C949EC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Средняя  группа (4 – 5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лет) – 1,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Старшая груп</w:t>
      </w:r>
      <w:r w:rsidR="00C949EC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 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(5-6 лет) – 1,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Списочны</w:t>
      </w:r>
      <w:r w:rsidR="008B0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состав в 2022-2023</w:t>
      </w:r>
      <w:r w:rsidR="00C949EC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составил 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7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</w:t>
      </w:r>
      <w:r w:rsidR="0028782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7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воспитанника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87821" w:rsidRPr="0017528D" w:rsidRDefault="006D4740" w:rsidP="0017528D">
      <w:pPr>
        <w:ind w:left="-567" w:firstLine="141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Образовательная деятельность в ДОУ осуществляется в соответствии с Основной образовательной программой  дошкольного о</w:t>
      </w:r>
      <w:r w:rsidR="0028782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бразования</w:t>
      </w:r>
      <w:r w:rsidR="00B06D43" w:rsidRPr="00494D38">
        <w:rPr>
          <w:rFonts w:ascii="Times New Roman" w:hAnsi="Times New Roman"/>
          <w:sz w:val="24"/>
          <w:szCs w:val="24"/>
        </w:rPr>
        <w:t xml:space="preserve"> Государственное казенное дошкольное образовательное учреждение, РД</w:t>
      </w:r>
      <w:r w:rsidR="0017528D">
        <w:rPr>
          <w:rFonts w:ascii="Times New Roman" w:hAnsi="Times New Roman"/>
          <w:sz w:val="24"/>
          <w:szCs w:val="24"/>
        </w:rPr>
        <w:t xml:space="preserve">  </w:t>
      </w:r>
      <w:r w:rsidR="00B06D43" w:rsidRPr="00494D38">
        <w:rPr>
          <w:rFonts w:ascii="Times New Roman" w:hAnsi="Times New Roman"/>
          <w:sz w:val="24"/>
          <w:szCs w:val="24"/>
        </w:rPr>
        <w:t xml:space="preserve">«Кировский детский сад «Соколенок» Тляратинского района» с. </w:t>
      </w:r>
      <w:proofErr w:type="spellStart"/>
      <w:r w:rsidR="00B06D43" w:rsidRPr="00494D38">
        <w:rPr>
          <w:rFonts w:ascii="Times New Roman" w:hAnsi="Times New Roman"/>
          <w:sz w:val="24"/>
          <w:szCs w:val="24"/>
        </w:rPr>
        <w:t>Ибрагимотар</w:t>
      </w:r>
      <w:proofErr w:type="spell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направленной на формирование общей культуры воспитанников, развитие физических, интеллектуальных, нравственных, эстетических и личностных качеств с учетом возрастных и индивидуальных особенностей, формирование предпосылок учебной деятельности, сохранение и укрепление здоровья детей, обеспечение их социальной успешности</w:t>
      </w:r>
      <w:r w:rsidR="0028782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6D4740" w:rsidRPr="00494D38" w:rsidRDefault="00287821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Программа реализована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полном объеме.</w:t>
      </w:r>
    </w:p>
    <w:p w:rsidR="006D4740" w:rsidRPr="00494D38" w:rsidRDefault="00287821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  <w:r w:rsidR="008B0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2022-23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 дополнительные программы не предоставлялись.</w:t>
      </w:r>
    </w:p>
    <w:p w:rsidR="006D4740" w:rsidRPr="00494D38" w:rsidRDefault="00287821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вопросам преемственности образования ДОУ 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</w:t>
      </w:r>
      <w:r w:rsidR="00B06D43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 взаимодействует с Кировс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кой средней образовательной школой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ДОУ функционирует в соответствии с действующим законодательством РФ.</w:t>
      </w:r>
    </w:p>
    <w:p w:rsidR="00126E47" w:rsidRPr="00494D38" w:rsidRDefault="00126E47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4740" w:rsidRPr="00494D38" w:rsidRDefault="00287821" w:rsidP="00287821">
      <w:pPr>
        <w:shd w:val="clear" w:color="auto" w:fill="FFFFFF"/>
        <w:spacing w:after="173" w:line="240" w:lineRule="auto"/>
        <w:ind w:left="-42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r w:rsidR="006D474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Система управления учреждением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Управление ДОУ 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свою деятельность в соответствии:</w:t>
      </w:r>
    </w:p>
    <w:p w:rsidR="006D4740" w:rsidRPr="00494D38" w:rsidRDefault="006D4740" w:rsidP="00287821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Конституцией Российской Федерации,</w:t>
      </w:r>
    </w:p>
    <w:p w:rsidR="00126E47" w:rsidRPr="00494D38" w:rsidRDefault="006D4740" w:rsidP="00126E47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Конвенцией «О правах ребенка»,</w:t>
      </w:r>
    </w:p>
    <w:p w:rsidR="00126E47" w:rsidRPr="00494D38" w:rsidRDefault="006D4740" w:rsidP="00126E47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Законом Российской Федерации «Об образовании в Российской Федерации» №273-ФЗ</w:t>
      </w:r>
    </w:p>
    <w:p w:rsidR="00126E47" w:rsidRPr="00494D38" w:rsidRDefault="006D4740" w:rsidP="00126E47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 законы Российской Федерации,</w:t>
      </w:r>
    </w:p>
    <w:p w:rsidR="00126E47" w:rsidRPr="00494D38" w:rsidRDefault="006D4740" w:rsidP="00126E47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указы и распоряжения Президента Российской Федерации,</w:t>
      </w:r>
    </w:p>
    <w:p w:rsidR="00126E47" w:rsidRPr="00494D38" w:rsidRDefault="006D4740" w:rsidP="00126E47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постановления и распоряжения Правительства Российской Федерации,  </w:t>
      </w:r>
    </w:p>
    <w:p w:rsidR="00126E47" w:rsidRPr="00494D38" w:rsidRDefault="006D4740" w:rsidP="00126E47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законодательные и иные правовые акты государственных органов,</w:t>
      </w:r>
    </w:p>
    <w:p w:rsidR="00126E47" w:rsidRPr="00494D38" w:rsidRDefault="006D4740" w:rsidP="00126E47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 органов местного самоуправления</w:t>
      </w:r>
      <w:r w:rsidR="00126E4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6D4740" w:rsidRPr="00494D38" w:rsidRDefault="006D4740" w:rsidP="00126E47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органов управления образованием всех уровней,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Министерства образования и науки РФ от 17 октября 2013 г. №1155 «Об утверждении федерального государственного образовательного стандарта дошкольного образования»</w:t>
      </w:r>
      <w:r w:rsidR="00126E4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6E47" w:rsidRPr="00494D38" w:rsidRDefault="006D4740" w:rsidP="00126E47">
      <w:pPr>
        <w:numPr>
          <w:ilvl w:val="0"/>
          <w:numId w:val="4"/>
        </w:numPr>
        <w:shd w:val="clear" w:color="auto" w:fill="FFFFFF"/>
        <w:tabs>
          <w:tab w:val="clear" w:pos="720"/>
          <w:tab w:val="num" w:pos="-426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 ДОУ</w:t>
      </w:r>
      <w:r w:rsidR="00126E4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26E47" w:rsidRPr="00494D38" w:rsidRDefault="006D4740" w:rsidP="00126E47">
      <w:pPr>
        <w:numPr>
          <w:ilvl w:val="0"/>
          <w:numId w:val="4"/>
        </w:numPr>
        <w:shd w:val="clear" w:color="auto" w:fill="FFFFFF"/>
        <w:tabs>
          <w:tab w:val="clear" w:pos="720"/>
          <w:tab w:val="num" w:pos="-426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локальные акты,</w:t>
      </w:r>
    </w:p>
    <w:p w:rsidR="006D4740" w:rsidRPr="00494D38" w:rsidRDefault="006D4740" w:rsidP="00126E47">
      <w:pPr>
        <w:numPr>
          <w:ilvl w:val="0"/>
          <w:numId w:val="4"/>
        </w:numPr>
        <w:shd w:val="clear" w:color="auto" w:fill="FFFFFF"/>
        <w:tabs>
          <w:tab w:val="clear" w:pos="720"/>
          <w:tab w:val="num" w:pos="-426"/>
        </w:tabs>
        <w:spacing w:after="173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Санитарно-эпидемиологическими</w:t>
      </w:r>
      <w:proofErr w:type="gram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правила и нормы СанПиН  2.4.1.3049-13</w:t>
      </w:r>
    </w:p>
    <w:p w:rsidR="006D4740" w:rsidRPr="00494D38" w:rsidRDefault="00126E47" w:rsidP="00126E47">
      <w:pPr>
        <w:shd w:val="clear" w:color="auto" w:fill="FFFFFF"/>
        <w:spacing w:after="347" w:line="240" w:lineRule="auto"/>
        <w:ind w:left="-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Коллегиальными органами управления Учреждением являются общее собрание работников, педагогический совет.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законодательством Российской Федерации. Представительным органом работников является действующий в ДОУ профессиональный союз работников образования – профсоюзный комитет.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Учреждении по инициативе родителей (законных представителей) воспитанников действует родительский комитет ДОУ и родительские комитеты групп в ДОУ, которые принимают активное участие в обеспечении оптимальных условий для организации образовательного процесса, привлечению семей к совместным проектам и акциям в рамках реализации основной общеразвивающей про</w:t>
      </w:r>
      <w:r w:rsidR="008B0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граммы </w:t>
      </w:r>
      <w:r w:rsidR="00126E4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казенного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</w:t>
      </w:r>
      <w:r w:rsidR="00126E4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образовательного учреждения «Д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етский сад  </w:t>
      </w:r>
      <w:r w:rsidR="008B0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«Соколенок». 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Построение взаимоотношений ДОУ с семьями воспитанников в системе социального партнерства</w:t>
      </w:r>
      <w:proofErr w:type="gram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неотъемлемой частью обновления работы в условиях ФГОС </w:t>
      </w:r>
      <w:proofErr w:type="gram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Родительский комитет функционирует  в ДОУ с целью учета мнения родителей (законных представителей) обучающихся и педагогических работников по вопросам управления Учреждением  и при принятии Учреждением локальных нормативных актов, затрагивающие их права и законные интересы.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состав родительского комитета ДОУ входят по одному представителю от каждой возрастной группы ДОУ, делегированному на собрании родителей (законных представителей).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Родительский комитет: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содействует обеспечению материалов и оборудования для организации  образовательного процесса;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проводит разъяснительную и консультативную работу среди родителей (законных представителей) воспитанников об их правах и обязанностях;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 оказывает содействие в проведении массовых воспитательных мероприятий с детьми;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 участвует в подготовке ДОУ к новому учебному году;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 совместно с руководством ДОУ контролирует организацию качественного питания детей,  медицинского обслуживания;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оказывает помощь руководству ДОУ в организации и проведении общего родительского  собрания;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принимает участие в организации безопасных условий осуществления образовательного  процесса, выполнения санитарно-гигиенических правил и норм; 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взаимодействует с общественными организациями по вопросу пропаганды традиций ДОУ.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организовывать образовательное пространство ДОУ.</w:t>
      </w:r>
    </w:p>
    <w:p w:rsidR="00126E47" w:rsidRPr="00494D38" w:rsidRDefault="00126E47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4740" w:rsidRPr="00494D38" w:rsidRDefault="00126E47" w:rsidP="00126E47">
      <w:pPr>
        <w:shd w:val="clear" w:color="auto" w:fill="FFFFFF"/>
        <w:spacing w:after="173" w:line="240" w:lineRule="auto"/>
        <w:ind w:left="-426" w:hanging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r w:rsidR="006D474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и качество подготовки воспитанников.</w:t>
      </w:r>
    </w:p>
    <w:p w:rsidR="006D4740" w:rsidRPr="00494D38" w:rsidRDefault="00126E47" w:rsidP="00126E47">
      <w:pPr>
        <w:shd w:val="clear" w:color="auto" w:fill="FFFFFF"/>
        <w:spacing w:after="347" w:line="240" w:lineRule="auto"/>
        <w:ind w:left="-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педагогического наблюдения выпускники ДОУ имеют следующие уровни готовности к обучению в школе: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100% выпускников ДОУ освоили образовательную программу  дошкольного образования  на высоком и среднем уровне;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выпускники ДОУ имеют следующий уровень готовности к обучению в школе: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</w:t>
      </w:r>
      <w:r w:rsidR="00365189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развития школьной зрелости: 75% — высокий уровень, 25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— средний</w:t>
      </w:r>
      <w:r w:rsidR="00365189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0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— низкий;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познавательного раз</w:t>
      </w:r>
      <w:r w:rsidR="00365189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вития: 78% — высокий уровень, 22% — средний, 0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— низкий;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концентрации и переключаемости внимания: 58% — высокий уровень, 40% — средний, 2% — низкий;</w:t>
      </w:r>
    </w:p>
    <w:p w:rsidR="006D4740" w:rsidRPr="00494D38" w:rsidRDefault="00365189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коммуникативный качества:  61% — высокий уровень, 36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— средний;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3% - низкий.</w:t>
      </w:r>
    </w:p>
    <w:p w:rsidR="00365189" w:rsidRPr="00494D38" w:rsidRDefault="006D4740" w:rsidP="00365189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мотивация учебной деятельности: 15% — у детей преобладает учебный мотив, 65% — наблюдается внешняя привлекательность мотива,  20% воспитанников  — учебные мотивы недостаточно сформированы.</w:t>
      </w:r>
    </w:p>
    <w:p w:rsidR="006D4740" w:rsidRPr="00494D38" w:rsidRDefault="006D4740" w:rsidP="00365189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целом можно отметить, что большинство детей </w:t>
      </w:r>
      <w:proofErr w:type="gram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готовы</w:t>
      </w:r>
      <w:proofErr w:type="gram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обучению в школе.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Случаев травматизма среди дет</w:t>
      </w:r>
      <w:r w:rsidR="008B0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и сотрудников в 2022-23</w:t>
      </w:r>
      <w:r w:rsidR="00365189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году не 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зарегистрировано.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Посещаемость воспитаннико</w:t>
      </w:r>
      <w:r w:rsidR="008B0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ДОУ в  2022-23</w:t>
      </w:r>
      <w:r w:rsidR="007D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году составила 75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Востребованность выпускников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</w:t>
      </w:r>
      <w:r w:rsidR="00EF1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чество выпускников составило: 16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человек; все дети стали ученика</w:t>
      </w:r>
      <w:r w:rsidR="00E22C8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 Государствен</w:t>
      </w:r>
      <w:r w:rsidR="003A324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 казенного образовате</w:t>
      </w:r>
      <w:r w:rsidR="00E22C8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льного учреждения «Кировская средняя общеобразовательная школа</w:t>
      </w:r>
      <w:r w:rsidR="003A324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22C8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Тляратинского района</w:t>
      </w:r>
      <w:r w:rsidR="003A324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Содержание и качество подготовки воспитанников соответствует требо</w:t>
      </w:r>
      <w:r w:rsidR="003A324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ваниям основной  программы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образования.</w:t>
      </w:r>
    </w:p>
    <w:p w:rsidR="003A3241" w:rsidRPr="00494D38" w:rsidRDefault="003A3241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4740" w:rsidRPr="00494D38" w:rsidRDefault="003A3241" w:rsidP="003A3241">
      <w:pPr>
        <w:shd w:val="clear" w:color="auto" w:fill="FFFFFF"/>
        <w:spacing w:after="173" w:line="240" w:lineRule="auto"/>
        <w:ind w:left="-42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r w:rsidR="006D474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Организация учебного процесса: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Образовательный процесс в ДОУ  построен с учетом возрастных и индивидуальных особенностей воспитанников по основным направлениям развития детей – физическому, социально-коммуникативному, познавательному, речевому и художественно-эстетическому.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индивидуальными особенностями и образовательными потребностями ребенка проводится обучение согласно индивидуальной траектории развития для детей, по разным причинам не усваивающих образовательную Программу.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Образовательный процесс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деятельность детей. Содержание образовательного процесса реализуется на основе рабочих программ педагогов.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работе ДОУ используются следующие педагогические технологии: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проблемное обучение,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игровые технологии,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проектная деятельность,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— коллективное обучение,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здоровьесберегающие технологии.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Взаимодействуя с семьями воспитанников для более качественного воспитания и образования  детей, в ДОУ проводятся мероприятия по образованию родителей (законных представителей) в форме бесед, круглого стола, тематических встреч, конкурсов.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образовательный проце</w:t>
      </w:r>
      <w:proofErr w:type="gram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 в ДО</w:t>
      </w:r>
      <w:proofErr w:type="gram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ребенка.</w:t>
      </w:r>
    </w:p>
    <w:p w:rsidR="003A3241" w:rsidRPr="00494D38" w:rsidRDefault="003A3241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4740" w:rsidRPr="00494D38" w:rsidRDefault="003A3241" w:rsidP="003A3241">
      <w:pPr>
        <w:shd w:val="clear" w:color="auto" w:fill="FFFFFF"/>
        <w:spacing w:after="173" w:line="240" w:lineRule="auto"/>
        <w:ind w:left="-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5. </w:t>
      </w:r>
      <w:r w:rsidR="006D474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Качество кадрового, </w:t>
      </w:r>
      <w:proofErr w:type="spellStart"/>
      <w:proofErr w:type="gramStart"/>
      <w:r w:rsidR="006D474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</w:t>
      </w:r>
      <w:proofErr w:type="spellEnd"/>
      <w:r w:rsidR="006D474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– мето</w:t>
      </w:r>
      <w:r w:rsidR="00EF17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дического</w:t>
      </w:r>
      <w:proofErr w:type="gramEnd"/>
      <w:r w:rsidR="00EF17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обеспечения, </w:t>
      </w:r>
      <w:r w:rsidR="006D474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информационное обеспечение.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Укомплектованность педагогическими к</w:t>
      </w:r>
      <w:r w:rsidR="00E22C8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адрами – 100%.</w:t>
      </w:r>
      <w:r w:rsidR="00107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1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ДОУ работают 4</w:t>
      </w:r>
      <w:r w:rsidR="00E22C87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воспитателя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имеются спе</w:t>
      </w:r>
      <w:r w:rsidR="003A324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циалисты: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324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1 </w:t>
      </w:r>
      <w:r w:rsidR="00EF1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музыкальный руководитель, 1инструктор по физкультуре.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 повышают квалиф</w:t>
      </w:r>
      <w:r w:rsidR="003A3241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икационную категорию на базе ДИРО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в системе и в соответствии с графиком. На конец отчетного пе</w:t>
      </w:r>
      <w:r w:rsidR="0029451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рио</w:t>
      </w:r>
      <w:r w:rsidR="003727F8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у всех педагогов  ДОУ</w:t>
      </w:r>
      <w:r w:rsidR="00107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727F8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имеются  курсы повышения квалификации по ФГОС. В течение года педагоги ДОУ принимали уча</w:t>
      </w:r>
      <w:r w:rsidR="0029451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стие 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методических </w:t>
      </w:r>
      <w:proofErr w:type="gram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объединениях</w:t>
      </w:r>
      <w:proofErr w:type="gram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Pr="00494D38" w:rsidRDefault="0029451E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proofErr w:type="gramStart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</w:t>
      </w:r>
      <w:proofErr w:type="spellEnd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методическое</w:t>
      </w:r>
      <w:proofErr w:type="gramEnd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</w:t>
      </w:r>
      <w:r w:rsidR="00EF1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педагогам создано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информационное обеспечение.</w:t>
      </w:r>
    </w:p>
    <w:p w:rsidR="0029451E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управления образовательным процессом используются электронные образовательные ресурсы для работы с детьми. 100% педагогов считают, что использование ИКТ существенно облегчает проведение занятий и позволяет разнообразить их.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 </w:t>
      </w:r>
      <w:proofErr w:type="spellStart"/>
      <w:proofErr w:type="gram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</w:t>
      </w:r>
      <w:proofErr w:type="spell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метод</w:t>
      </w:r>
      <w:r w:rsidR="00EF1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ическое</w:t>
      </w:r>
      <w:proofErr w:type="gramEnd"/>
      <w:r w:rsidR="00EF1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обеспечение, 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информационное обеспечение в ДОУ соответствует требованиям реализуемой образовательной программы, обеспечивает  образовательную деятель</w:t>
      </w:r>
      <w:r w:rsidR="00C46E9C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ность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ДОУ имеют возможность пользоваться фондом </w:t>
      </w:r>
      <w:proofErr w:type="spellStart"/>
      <w:proofErr w:type="gram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</w:t>
      </w:r>
      <w:proofErr w:type="spell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методической</w:t>
      </w:r>
      <w:proofErr w:type="gram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литературы и </w:t>
      </w:r>
      <w:proofErr w:type="spellStart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электронно</w:t>
      </w:r>
      <w:proofErr w:type="spellEnd"/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образовательными ресурсами.</w:t>
      </w:r>
    </w:p>
    <w:p w:rsidR="0029451E" w:rsidRPr="00494D38" w:rsidRDefault="006D4740" w:rsidP="0029451E">
      <w:pPr>
        <w:shd w:val="clear" w:color="auto" w:fill="FFFFFF"/>
        <w:spacing w:after="347" w:line="240" w:lineRule="auto"/>
        <w:ind w:left="-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обеспечения качественного воспитания детей, образования и развития дошкольников в соответствии с ФГОС, ДОУ необходимо продолжить обновление методического и дидактического обеспечения к ООП ДОУ, уделив особое внимание игровым развивающим технологиям и использованию ИКТ. Имеющиеся в ДОУ ТСО соответствуют гигиеническим требованиям, но необходимо дополнить групповые комнаты экра</w:t>
      </w:r>
      <w:r w:rsidR="0029451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нами, проекторами,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компьютерами.</w:t>
      </w:r>
    </w:p>
    <w:p w:rsidR="006D4740" w:rsidRPr="00494D38" w:rsidRDefault="006D4740" w:rsidP="0029451E">
      <w:pPr>
        <w:shd w:val="clear" w:color="auto" w:fill="FFFFFF"/>
        <w:spacing w:after="347" w:line="240" w:lineRule="auto"/>
        <w:ind w:left="-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6</w:t>
      </w: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Состояние материально – технической базы.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Материально – техническое обеспечение соответствует требованиям, предъявляемым к  зданию и помещениям ДОУ</w:t>
      </w:r>
      <w:r w:rsidR="0029451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Pr="00494D38" w:rsidRDefault="0029451E" w:rsidP="0029451E">
      <w:pPr>
        <w:shd w:val="clear" w:color="auto" w:fill="FFFFFF"/>
        <w:spacing w:after="347" w:line="240" w:lineRule="auto"/>
        <w:ind w:left="-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Предметно – пространственная среда в ДОУ соответствует принципам информативности, в</w:t>
      </w:r>
      <w:r w:rsidR="003727F8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ариативности</w:t>
      </w:r>
      <w:r w:rsidR="00EF1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стабильности и динамичности,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требованиям обеспечения процессов присмотра и ухода  за детьми.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создании предметно –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– тематический принцип построения образовательного процесса; учтены возрастные особенности детей.</w:t>
      </w:r>
    </w:p>
    <w:p w:rsidR="006D4740" w:rsidRPr="00494D38" w:rsidRDefault="0029451E" w:rsidP="0029451E">
      <w:pPr>
        <w:shd w:val="clear" w:color="auto" w:fill="FFFFFF"/>
        <w:spacing w:after="347" w:line="240" w:lineRule="auto"/>
        <w:ind w:left="-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и оснащение групповых помещений и методического кабинета соответствует требованиям СанПиН, эстетическим  требованиям, соответствует принципу необходимости и достаточности для реализации основной общеразвивающей программы ДОУ.</w:t>
      </w:r>
    </w:p>
    <w:p w:rsidR="0029451E" w:rsidRPr="00494D38" w:rsidRDefault="006D4740" w:rsidP="003727F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Участки ДОУ соответствуют требованиям СанПиН, но оснащены не достаточно, необходимо новое современное оборудование, необх</w:t>
      </w:r>
      <w:r w:rsidR="00D35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одимо провести </w:t>
      </w:r>
      <w:proofErr w:type="spellStart"/>
      <w:r w:rsidR="00D35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благоустройство</w:t>
      </w:r>
      <w:proofErr w:type="gramStart"/>
      <w:r w:rsidR="00D35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,о</w:t>
      </w:r>
      <w:proofErr w:type="gramEnd"/>
      <w:r w:rsidR="00D35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граждение</w:t>
      </w:r>
      <w:proofErr w:type="spellEnd"/>
      <w:r w:rsidR="0029451E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Вывод: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Материально – техническая база ДОУ в отношении здания и п</w:t>
      </w:r>
      <w:r w:rsidR="003727F8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омещений ДОУ находится в удовлетворительном</w:t>
      </w:r>
      <w:r w:rsidR="00D35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состоянии</w:t>
      </w:r>
      <w:proofErr w:type="gramStart"/>
      <w:r w:rsidR="00D35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D35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атериально – техническую базу в отношении участков ДОУ необходимо пополнять и совершенствовать.</w:t>
      </w:r>
    </w:p>
    <w:p w:rsidR="00657402" w:rsidRPr="00494D38" w:rsidRDefault="00657402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4740" w:rsidRPr="00494D38" w:rsidRDefault="00657402" w:rsidP="00657402">
      <w:pPr>
        <w:shd w:val="clear" w:color="auto" w:fill="FFFFFF"/>
        <w:spacing w:after="173" w:line="240" w:lineRule="auto"/>
        <w:ind w:left="-42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7. </w:t>
      </w:r>
      <w:r w:rsidR="006D4740"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Функционирование внутренней системы оценки качества образования.</w:t>
      </w:r>
    </w:p>
    <w:p w:rsidR="006D4740" w:rsidRPr="00494D38" w:rsidRDefault="00657402" w:rsidP="00657402">
      <w:pPr>
        <w:shd w:val="clear" w:color="auto" w:fill="FFFFFF"/>
        <w:spacing w:after="347" w:line="240" w:lineRule="auto"/>
        <w:ind w:left="-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Целью системы оценки качества образования в ДОУ является 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</w:t>
      </w:r>
      <w:r w:rsidR="00657402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к, актов, отчетов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образования. По результатам мониторинга заведующий издает приказ, в котором указывается управленческое решение, ответственные лица по исполнению решения, сроки устранения недостатков, сроки проведения дополнительного контроля устранения недостатков (при необходимости), поощрения педагогов.</w:t>
      </w:r>
    </w:p>
    <w:p w:rsidR="006D4740" w:rsidRPr="00494D38" w:rsidRDefault="00657402" w:rsidP="00657402">
      <w:pPr>
        <w:shd w:val="clear" w:color="auto" w:fill="FFFFFF"/>
        <w:spacing w:after="347" w:line="240" w:lineRule="auto"/>
        <w:ind w:left="-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проведении внутренней 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представителей) воспитанников, опроса.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6D4740" w:rsidRPr="00494D38" w:rsidRDefault="006D4740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657402" w:rsidRPr="00494D38" w:rsidRDefault="00657402" w:rsidP="00520B58">
      <w:pPr>
        <w:shd w:val="clear" w:color="auto" w:fill="FFFFFF"/>
        <w:spacing w:after="347" w:line="240" w:lineRule="auto"/>
        <w:ind w:left="-567" w:firstLine="141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7402" w:rsidRPr="00494D38" w:rsidRDefault="006D4740" w:rsidP="00657402">
      <w:pPr>
        <w:shd w:val="clear" w:color="auto" w:fill="FFFFFF"/>
        <w:spacing w:after="347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Показатели деятельности</w:t>
      </w:r>
    </w:p>
    <w:p w:rsidR="003727F8" w:rsidRPr="00494D38" w:rsidRDefault="003727F8" w:rsidP="00657402">
      <w:pPr>
        <w:shd w:val="clear" w:color="auto" w:fill="FFFFFF"/>
        <w:spacing w:after="347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876"/>
        <w:gridCol w:w="6102"/>
        <w:gridCol w:w="3052"/>
      </w:tblGrid>
      <w:tr w:rsidR="00657402" w:rsidRPr="00494D38" w:rsidTr="004E1C53">
        <w:tc>
          <w:tcPr>
            <w:tcW w:w="876" w:type="dxa"/>
          </w:tcPr>
          <w:p w:rsidR="00657402" w:rsidRPr="00494D38" w:rsidRDefault="00657402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94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94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494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02" w:type="dxa"/>
          </w:tcPr>
          <w:p w:rsidR="00657402" w:rsidRPr="00494D38" w:rsidRDefault="00657402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052" w:type="dxa"/>
          </w:tcPr>
          <w:p w:rsidR="00657402" w:rsidRPr="00494D38" w:rsidRDefault="00657402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</w:tr>
      <w:tr w:rsidR="00C46E9C" w:rsidRPr="00494D38" w:rsidTr="00944F13">
        <w:tc>
          <w:tcPr>
            <w:tcW w:w="10030" w:type="dxa"/>
            <w:gridSpan w:val="3"/>
          </w:tcPr>
          <w:p w:rsidR="00C46E9C" w:rsidRPr="00494D38" w:rsidRDefault="00C46E9C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657402" w:rsidRPr="00494D38" w:rsidTr="004E1C53">
        <w:tc>
          <w:tcPr>
            <w:tcW w:w="876" w:type="dxa"/>
          </w:tcPr>
          <w:p w:rsidR="00657402" w:rsidRPr="00494D38" w:rsidRDefault="00C46E9C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02" w:type="dxa"/>
          </w:tcPr>
          <w:p w:rsidR="00657402" w:rsidRPr="00494D38" w:rsidRDefault="00C46E9C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Общая численность воспитанников осваивающих образовательную программу дошкольного образования, в том числе:</w:t>
            </w:r>
          </w:p>
        </w:tc>
        <w:tc>
          <w:tcPr>
            <w:tcW w:w="3052" w:type="dxa"/>
          </w:tcPr>
          <w:p w:rsidR="00657402" w:rsidRPr="00494D38" w:rsidRDefault="0017528D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43</w:t>
            </w:r>
            <w:r w:rsidR="00C46E9C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57402" w:rsidRPr="00494D38" w:rsidTr="004E1C53">
        <w:tc>
          <w:tcPr>
            <w:tcW w:w="876" w:type="dxa"/>
          </w:tcPr>
          <w:p w:rsidR="00657402" w:rsidRPr="00494D38" w:rsidRDefault="00C46E9C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102" w:type="dxa"/>
          </w:tcPr>
          <w:p w:rsidR="00657402" w:rsidRPr="00494D38" w:rsidRDefault="003727F8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(9</w:t>
            </w:r>
            <w:r w:rsidR="00C46E9C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 часов</w:t>
            </w:r>
          </w:p>
        </w:tc>
        <w:tc>
          <w:tcPr>
            <w:tcW w:w="3052" w:type="dxa"/>
          </w:tcPr>
          <w:p w:rsidR="00657402" w:rsidRPr="00494D38" w:rsidRDefault="0017528D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43</w:t>
            </w:r>
            <w:r w:rsidR="00C46E9C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57402" w:rsidRPr="00494D38" w:rsidTr="004E1C53">
        <w:tc>
          <w:tcPr>
            <w:tcW w:w="876" w:type="dxa"/>
          </w:tcPr>
          <w:p w:rsidR="00657402" w:rsidRPr="00494D38" w:rsidRDefault="00C46E9C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102" w:type="dxa"/>
          </w:tcPr>
          <w:p w:rsidR="00657402" w:rsidRPr="00494D38" w:rsidRDefault="00C46E9C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Общая численнос</w:t>
            </w:r>
            <w:r w:rsidR="003727F8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ть воспитанников в возрасте 3 - 4</w:t>
            </w: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052" w:type="dxa"/>
          </w:tcPr>
          <w:p w:rsidR="00657402" w:rsidRPr="00494D38" w:rsidRDefault="00C46E9C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752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3727F8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57402" w:rsidRPr="00494D38" w:rsidTr="004E1C53">
        <w:tc>
          <w:tcPr>
            <w:tcW w:w="876" w:type="dxa"/>
          </w:tcPr>
          <w:p w:rsidR="00657402" w:rsidRPr="00494D38" w:rsidRDefault="00C46E9C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102" w:type="dxa"/>
          </w:tcPr>
          <w:p w:rsidR="00657402" w:rsidRPr="00494D38" w:rsidRDefault="00C46E9C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Общая численнос</w:t>
            </w:r>
            <w:r w:rsidR="003727F8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ть воспитанников в возрасте 5 - 6</w:t>
            </w: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3052" w:type="dxa"/>
          </w:tcPr>
          <w:p w:rsidR="00657402" w:rsidRPr="00494D38" w:rsidRDefault="0017528D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C46E9C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57402" w:rsidRPr="00494D38" w:rsidTr="004E1C53">
        <w:tc>
          <w:tcPr>
            <w:tcW w:w="876" w:type="dxa"/>
          </w:tcPr>
          <w:p w:rsidR="00657402" w:rsidRPr="00494D38" w:rsidRDefault="00102D60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102" w:type="dxa"/>
          </w:tcPr>
          <w:p w:rsidR="00657402" w:rsidRPr="00494D38" w:rsidRDefault="00102D60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Средний показатель пропущенных дней при посещении ДОУ по болезни на 1 воспитанника.</w:t>
            </w:r>
          </w:p>
        </w:tc>
        <w:tc>
          <w:tcPr>
            <w:tcW w:w="3052" w:type="dxa"/>
          </w:tcPr>
          <w:p w:rsidR="00657402" w:rsidRPr="00494D38" w:rsidRDefault="007D693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1.5</w:t>
            </w:r>
            <w:r w:rsidR="00102D60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657402" w:rsidRPr="00494D38" w:rsidTr="004E1C53">
        <w:tc>
          <w:tcPr>
            <w:tcW w:w="876" w:type="dxa"/>
          </w:tcPr>
          <w:p w:rsidR="00657402" w:rsidRPr="00494D38" w:rsidRDefault="00102D60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102" w:type="dxa"/>
          </w:tcPr>
          <w:p w:rsidR="00657402" w:rsidRPr="00494D38" w:rsidRDefault="00102D60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3052" w:type="dxa"/>
          </w:tcPr>
          <w:p w:rsidR="00657402" w:rsidRPr="00494D38" w:rsidRDefault="00D35389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02D60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102D60" w:rsidRPr="00494D38" w:rsidTr="004E1C53">
        <w:tc>
          <w:tcPr>
            <w:tcW w:w="876" w:type="dxa"/>
          </w:tcPr>
          <w:p w:rsidR="00102D60" w:rsidRPr="00494D38" w:rsidRDefault="00102D60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6102" w:type="dxa"/>
          </w:tcPr>
          <w:p w:rsidR="00102D60" w:rsidRPr="00494D38" w:rsidRDefault="00102D60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3052" w:type="dxa"/>
          </w:tcPr>
          <w:p w:rsidR="00102D60" w:rsidRPr="00494D38" w:rsidRDefault="00D35389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02D60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102D60" w:rsidRPr="00494D38" w:rsidTr="004E1C53">
        <w:tc>
          <w:tcPr>
            <w:tcW w:w="876" w:type="dxa"/>
          </w:tcPr>
          <w:p w:rsidR="00102D60" w:rsidRPr="00494D38" w:rsidRDefault="00102D60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6102" w:type="dxa"/>
          </w:tcPr>
          <w:p w:rsidR="00102D60" w:rsidRPr="00494D38" w:rsidRDefault="00102D60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Численность 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052" w:type="dxa"/>
          </w:tcPr>
          <w:p w:rsidR="00102D60" w:rsidRPr="00494D38" w:rsidRDefault="00102D60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 человека</w:t>
            </w:r>
          </w:p>
        </w:tc>
      </w:tr>
      <w:tr w:rsidR="00102D60" w:rsidRPr="00494D38" w:rsidTr="004E1C53">
        <w:tc>
          <w:tcPr>
            <w:tcW w:w="876" w:type="dxa"/>
          </w:tcPr>
          <w:p w:rsidR="00102D60" w:rsidRPr="00494D38" w:rsidRDefault="003727F8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1.6</w:t>
            </w:r>
            <w:r w:rsidR="00C03E0E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02" w:type="dxa"/>
          </w:tcPr>
          <w:p w:rsidR="00102D60" w:rsidRPr="00494D38" w:rsidRDefault="00C03E0E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работников педагогический стаж </w:t>
            </w:r>
            <w:proofErr w:type="gramStart"/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работы</w:t>
            </w:r>
            <w:proofErr w:type="gramEnd"/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которых составляет: </w:t>
            </w:r>
          </w:p>
        </w:tc>
        <w:tc>
          <w:tcPr>
            <w:tcW w:w="3052" w:type="dxa"/>
          </w:tcPr>
          <w:p w:rsidR="00102D60" w:rsidRPr="00494D38" w:rsidRDefault="00D35389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  <w:r w:rsidR="00C03E0E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C03E0E" w:rsidRPr="00494D38" w:rsidTr="004E1C53">
        <w:tc>
          <w:tcPr>
            <w:tcW w:w="876" w:type="dxa"/>
          </w:tcPr>
          <w:p w:rsidR="00C03E0E" w:rsidRPr="00494D38" w:rsidRDefault="003727F8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1.6</w:t>
            </w:r>
            <w:r w:rsidR="00C03E0E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102" w:type="dxa"/>
          </w:tcPr>
          <w:p w:rsidR="00C03E0E" w:rsidRPr="00494D38" w:rsidRDefault="00C03E0E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3052" w:type="dxa"/>
          </w:tcPr>
          <w:p w:rsidR="00C03E0E" w:rsidRPr="00494D38" w:rsidRDefault="00C03E0E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 человек</w:t>
            </w:r>
          </w:p>
        </w:tc>
      </w:tr>
      <w:tr w:rsidR="00C03E0E" w:rsidRPr="00494D38" w:rsidTr="004E1C53">
        <w:tc>
          <w:tcPr>
            <w:tcW w:w="876" w:type="dxa"/>
          </w:tcPr>
          <w:p w:rsidR="00C03E0E" w:rsidRPr="00494D38" w:rsidRDefault="003727F8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1.6</w:t>
            </w:r>
            <w:r w:rsidR="00C03E0E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102" w:type="dxa"/>
          </w:tcPr>
          <w:p w:rsidR="00C03E0E" w:rsidRPr="00494D38" w:rsidRDefault="00494D38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Свыше 5</w:t>
            </w:r>
            <w:r w:rsidR="00C03E0E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лет</w:t>
            </w:r>
          </w:p>
        </w:tc>
        <w:tc>
          <w:tcPr>
            <w:tcW w:w="3052" w:type="dxa"/>
          </w:tcPr>
          <w:p w:rsidR="00C03E0E" w:rsidRPr="00494D38" w:rsidRDefault="00D35389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03E0E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C03E0E" w:rsidRPr="00494D38" w:rsidTr="004E1C53">
        <w:tc>
          <w:tcPr>
            <w:tcW w:w="876" w:type="dxa"/>
          </w:tcPr>
          <w:p w:rsidR="00C03E0E" w:rsidRPr="00494D38" w:rsidRDefault="00494D38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1.7</w:t>
            </w:r>
            <w:r w:rsidR="00C03E0E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02" w:type="dxa"/>
          </w:tcPr>
          <w:p w:rsidR="00C03E0E" w:rsidRPr="00494D38" w:rsidRDefault="00C03E0E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Численность/</w:t>
            </w:r>
            <w:r w:rsidR="00B16336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удельный вес численности работников в </w:t>
            </w:r>
            <w:proofErr w:type="gramStart"/>
            <w:r w:rsidR="00B16336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общей численности </w:t>
            </w:r>
            <w:r w:rsidR="004E1C53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работников в общей численности педагогических работников в возрасте до 30 лет</w:t>
            </w:r>
            <w:proofErr w:type="gramEnd"/>
          </w:p>
        </w:tc>
        <w:tc>
          <w:tcPr>
            <w:tcW w:w="3052" w:type="dxa"/>
          </w:tcPr>
          <w:p w:rsidR="00C03E0E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 человек</w:t>
            </w:r>
          </w:p>
        </w:tc>
      </w:tr>
      <w:tr w:rsidR="004E1C53" w:rsidRPr="00494D38" w:rsidTr="004E1C53">
        <w:tc>
          <w:tcPr>
            <w:tcW w:w="876" w:type="dxa"/>
          </w:tcPr>
          <w:p w:rsidR="004E1C53" w:rsidRPr="00494D38" w:rsidRDefault="00494D38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1.8</w:t>
            </w:r>
            <w:r w:rsidR="004E1C53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02" w:type="dxa"/>
          </w:tcPr>
          <w:p w:rsidR="004E1C53" w:rsidRPr="00494D38" w:rsidRDefault="004E1C53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Численность/удельный вес численности работников в </w:t>
            </w:r>
            <w:proofErr w:type="gramStart"/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общей численности работников в общей численности педагог</w:t>
            </w:r>
            <w:r w:rsidR="00494D38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ических работников в возрасте свыше 30</w:t>
            </w: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  <w:proofErr w:type="gramEnd"/>
          </w:p>
        </w:tc>
        <w:tc>
          <w:tcPr>
            <w:tcW w:w="3052" w:type="dxa"/>
          </w:tcPr>
          <w:p w:rsidR="004E1C53" w:rsidRPr="00494D38" w:rsidRDefault="006413C9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E1C53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4E1C53" w:rsidRPr="00494D38" w:rsidTr="004E1C53">
        <w:tc>
          <w:tcPr>
            <w:tcW w:w="876" w:type="dxa"/>
          </w:tcPr>
          <w:p w:rsidR="004E1C53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102" w:type="dxa"/>
          </w:tcPr>
          <w:p w:rsidR="004E1C53" w:rsidRPr="00494D38" w:rsidRDefault="004E1C53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94D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/удельный вес численности педагогических и административно-хозяйственных работников, прошедшие за последние 5 лет повышение квалификации/профессиональную подготовку по профилю педагогической деятельности или иной осуществляемой в ДОУ,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3052" w:type="dxa"/>
          </w:tcPr>
          <w:p w:rsidR="004E1C53" w:rsidRPr="00494D38" w:rsidRDefault="0017528D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E1C53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4E1C53" w:rsidRPr="00494D38" w:rsidTr="004E1C53">
        <w:tc>
          <w:tcPr>
            <w:tcW w:w="876" w:type="dxa"/>
          </w:tcPr>
          <w:p w:rsidR="004E1C53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6102" w:type="dxa"/>
          </w:tcPr>
          <w:p w:rsidR="004E1C53" w:rsidRPr="00494D38" w:rsidRDefault="004E1C53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/удельный вес численности педагогических и административно-хозяйственных работников, прошедшие повышение квалификации по применению в образовательном процессе ФГОС в общей численности педагогических и административно-хозяйственных работников</w:t>
            </w:r>
          </w:p>
        </w:tc>
        <w:tc>
          <w:tcPr>
            <w:tcW w:w="3052" w:type="dxa"/>
          </w:tcPr>
          <w:p w:rsidR="004E1C53" w:rsidRPr="00494D38" w:rsidRDefault="00494D38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E1C53"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4E1C53" w:rsidRPr="00494D38" w:rsidTr="004E1C53">
        <w:tc>
          <w:tcPr>
            <w:tcW w:w="876" w:type="dxa"/>
          </w:tcPr>
          <w:p w:rsidR="004E1C53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102" w:type="dxa"/>
          </w:tcPr>
          <w:p w:rsidR="004E1C53" w:rsidRPr="00494D38" w:rsidRDefault="004E1C53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Наличие в ДОУ педагогических работников:</w:t>
            </w:r>
          </w:p>
        </w:tc>
        <w:tc>
          <w:tcPr>
            <w:tcW w:w="3052" w:type="dxa"/>
          </w:tcPr>
          <w:p w:rsidR="004E1C53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E1C53" w:rsidRPr="00494D38" w:rsidTr="004E1C53">
        <w:tc>
          <w:tcPr>
            <w:tcW w:w="876" w:type="dxa"/>
          </w:tcPr>
          <w:p w:rsidR="004E1C53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1.12.1.</w:t>
            </w:r>
          </w:p>
        </w:tc>
        <w:tc>
          <w:tcPr>
            <w:tcW w:w="6102" w:type="dxa"/>
          </w:tcPr>
          <w:p w:rsidR="004E1C53" w:rsidRPr="00494D38" w:rsidRDefault="004E1C53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3052" w:type="dxa"/>
          </w:tcPr>
          <w:p w:rsidR="004E1C53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4E1C53" w:rsidRPr="00494D38" w:rsidTr="004E1C53">
        <w:tc>
          <w:tcPr>
            <w:tcW w:w="876" w:type="dxa"/>
          </w:tcPr>
          <w:p w:rsidR="004E1C53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1.12.2.</w:t>
            </w:r>
          </w:p>
        </w:tc>
        <w:tc>
          <w:tcPr>
            <w:tcW w:w="6102" w:type="dxa"/>
          </w:tcPr>
          <w:p w:rsidR="004E1C53" w:rsidRPr="00494D38" w:rsidRDefault="004E1C53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3052" w:type="dxa"/>
          </w:tcPr>
          <w:p w:rsidR="004E1C53" w:rsidRPr="00494D38" w:rsidRDefault="006413C9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4E1C53" w:rsidRPr="00494D38" w:rsidTr="004E1C53">
        <w:tc>
          <w:tcPr>
            <w:tcW w:w="876" w:type="dxa"/>
          </w:tcPr>
          <w:p w:rsidR="004E1C53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1.12.3.</w:t>
            </w:r>
          </w:p>
        </w:tc>
        <w:tc>
          <w:tcPr>
            <w:tcW w:w="6102" w:type="dxa"/>
          </w:tcPr>
          <w:p w:rsidR="004E1C53" w:rsidRPr="00494D38" w:rsidRDefault="004E1C53" w:rsidP="00C46E9C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3052" w:type="dxa"/>
          </w:tcPr>
          <w:p w:rsidR="004E1C53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4E1C53" w:rsidRPr="00494D38" w:rsidTr="00885B74">
        <w:tc>
          <w:tcPr>
            <w:tcW w:w="10030" w:type="dxa"/>
            <w:gridSpan w:val="3"/>
          </w:tcPr>
          <w:p w:rsidR="004E1C53" w:rsidRPr="00494D38" w:rsidRDefault="004E1C53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Инфраструктура</w:t>
            </w:r>
          </w:p>
        </w:tc>
      </w:tr>
      <w:tr w:rsidR="004E1C53" w:rsidRPr="00494D38" w:rsidTr="004E1C53">
        <w:tc>
          <w:tcPr>
            <w:tcW w:w="876" w:type="dxa"/>
          </w:tcPr>
          <w:p w:rsidR="004E1C53" w:rsidRPr="00494D38" w:rsidRDefault="00E84FD1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102" w:type="dxa"/>
          </w:tcPr>
          <w:p w:rsidR="004E1C53" w:rsidRPr="00494D38" w:rsidRDefault="00E84FD1" w:rsidP="00E84FD1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3052" w:type="dxa"/>
          </w:tcPr>
          <w:p w:rsidR="004E1C53" w:rsidRPr="00494D38" w:rsidRDefault="00E84FD1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4E1C53" w:rsidRPr="00494D38" w:rsidTr="004E1C53">
        <w:tc>
          <w:tcPr>
            <w:tcW w:w="876" w:type="dxa"/>
          </w:tcPr>
          <w:p w:rsidR="004E1C53" w:rsidRPr="00494D38" w:rsidRDefault="00E84FD1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102" w:type="dxa"/>
          </w:tcPr>
          <w:p w:rsidR="004E1C53" w:rsidRPr="00494D38" w:rsidRDefault="00E84FD1" w:rsidP="00E84FD1">
            <w:pPr>
              <w:spacing w:after="347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3052" w:type="dxa"/>
          </w:tcPr>
          <w:p w:rsidR="004E1C53" w:rsidRPr="00494D38" w:rsidRDefault="006413C9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4E1C53" w:rsidRPr="00494D38" w:rsidTr="004E1C53">
        <w:tc>
          <w:tcPr>
            <w:tcW w:w="876" w:type="dxa"/>
          </w:tcPr>
          <w:p w:rsidR="004E1C53" w:rsidRPr="00494D38" w:rsidRDefault="00E84FD1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102" w:type="dxa"/>
          </w:tcPr>
          <w:p w:rsidR="004E1C53" w:rsidRPr="00494D38" w:rsidRDefault="00E84FD1" w:rsidP="00E84FD1">
            <w:pPr>
              <w:spacing w:after="3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3052" w:type="dxa"/>
          </w:tcPr>
          <w:p w:rsidR="004E1C53" w:rsidRPr="00494D38" w:rsidRDefault="00E84FD1" w:rsidP="00657402">
            <w:pPr>
              <w:spacing w:after="34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94D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</w:tbl>
    <w:p w:rsidR="00E84FD1" w:rsidRPr="00494D38" w:rsidRDefault="00E84FD1" w:rsidP="00E84FD1">
      <w:pPr>
        <w:shd w:val="clear" w:color="auto" w:fill="FFFFFF"/>
        <w:spacing w:after="347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D4740" w:rsidRPr="00494D38" w:rsidRDefault="006D4740" w:rsidP="00E84FD1">
      <w:pPr>
        <w:shd w:val="clear" w:color="auto" w:fill="FFFFFF"/>
        <w:spacing w:after="347" w:line="240" w:lineRule="auto"/>
        <w:ind w:left="-567" w:firstLine="1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Анализ показателей деятельности позволяет сделать следующие выводы:</w:t>
      </w:r>
    </w:p>
    <w:p w:rsidR="006D4740" w:rsidRPr="00494D38" w:rsidRDefault="00E84FD1" w:rsidP="00E84FD1">
      <w:pPr>
        <w:shd w:val="clear" w:color="auto" w:fill="FFFFFF"/>
        <w:spacing w:after="173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Количественный  состав воспитанников ДОУ по сравнению с предыдущим годом сохранился.</w:t>
      </w:r>
    </w:p>
    <w:p w:rsidR="006D4740" w:rsidRPr="00494D38" w:rsidRDefault="00E84FD1" w:rsidP="00E84FD1">
      <w:pPr>
        <w:shd w:val="clear" w:color="auto" w:fill="FFFFFF"/>
        <w:spacing w:after="173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 полностью укомплектовано педагогиче</w:t>
      </w:r>
      <w:r w:rsidR="007D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скими кадрами. 100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педагогические и административно – хозяйственные работники прошли курсы повышения квалификации по применению в образовательном процессе ФГОС </w:t>
      </w:r>
      <w:proofErr w:type="gramStart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Pr="00494D38" w:rsidRDefault="00E84FD1" w:rsidP="00E84FD1">
      <w:pPr>
        <w:shd w:val="clear" w:color="auto" w:fill="FFFFFF"/>
        <w:spacing w:after="173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</w:t>
      </w:r>
      <w:proofErr w:type="gramStart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Pr="00494D38" w:rsidRDefault="00E84FD1" w:rsidP="00E84FD1">
      <w:pPr>
        <w:shd w:val="clear" w:color="auto" w:fill="FFFFFF"/>
        <w:spacing w:after="173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Средний показатель пропущенных дней воспитанниками по болезни  на </w:t>
      </w:r>
      <w:r w:rsidR="007D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одного воспитанника составил 1,5</w:t>
      </w: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4740" w:rsidRDefault="00E84FD1" w:rsidP="006D4740">
      <w:pPr>
        <w:shd w:val="clear" w:color="auto" w:fill="FFFFFF"/>
        <w:spacing w:after="347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Достигнутые коллективом ДОУ </w:t>
      </w:r>
      <w:r w:rsidR="00107A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</w:t>
      </w:r>
      <w:r w:rsidR="007D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ультаты работы в течение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413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2022-23</w:t>
      </w:r>
      <w:r w:rsidR="007D6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года, соответствуют поставленным коллективом задачам. Выросло количество педагогов и воспитанников – участников различных конкурсов; повысилась заинтересованность родителей в осуществлении </w:t>
      </w:r>
      <w:proofErr w:type="spellStart"/>
      <w:proofErr w:type="gramStart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</w:t>
      </w:r>
      <w:r w:rsidR="006413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</w:t>
      </w:r>
      <w:proofErr w:type="spellEnd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образовательного</w:t>
      </w:r>
      <w:proofErr w:type="gramEnd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процесса в ДОУ.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ФГОС </w:t>
      </w:r>
      <w:proofErr w:type="gramStart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6D4740" w:rsidRPr="0049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45132" w:rsidRDefault="00C45132" w:rsidP="006D4740">
      <w:pPr>
        <w:shd w:val="clear" w:color="auto" w:fill="FFFFFF"/>
        <w:spacing w:after="347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дальнейшего совершенствования педагогического процесса основной целью считать следующее: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45132" w:rsidRDefault="00C45132" w:rsidP="006D4740">
      <w:pPr>
        <w:shd w:val="clear" w:color="auto" w:fill="FFFFFF"/>
        <w:spacing w:after="347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успешной деятельности в условиях модернизации образования в КДС «Соколёнок» должно реализовывать следующие направления развития:</w:t>
      </w:r>
    </w:p>
    <w:p w:rsidR="00C45132" w:rsidRDefault="00C45132" w:rsidP="00C45132">
      <w:pPr>
        <w:pStyle w:val="a9"/>
        <w:numPr>
          <w:ilvl w:val="1"/>
          <w:numId w:val="3"/>
        </w:numPr>
        <w:shd w:val="clear" w:color="auto" w:fill="FFFFFF"/>
        <w:spacing w:after="347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Совершенствовать материально-техническую базу учреждения.</w:t>
      </w:r>
    </w:p>
    <w:p w:rsidR="00C45132" w:rsidRDefault="00C45132" w:rsidP="00C45132">
      <w:pPr>
        <w:pStyle w:val="a9"/>
        <w:numPr>
          <w:ilvl w:val="1"/>
          <w:numId w:val="3"/>
        </w:numPr>
        <w:shd w:val="clear" w:color="auto" w:fill="FFFFFF"/>
        <w:spacing w:after="347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систему эффективного взаимодействия с родителями воспитанников</w:t>
      </w:r>
    </w:p>
    <w:p w:rsidR="00C45132" w:rsidRDefault="00C45132" w:rsidP="00C45132">
      <w:pPr>
        <w:pStyle w:val="a9"/>
        <w:numPr>
          <w:ilvl w:val="1"/>
          <w:numId w:val="3"/>
        </w:numPr>
        <w:shd w:val="clear" w:color="auto" w:fill="FFFFFF"/>
        <w:spacing w:after="347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Чаще внедрять в работу новые информационные технологии.</w:t>
      </w:r>
    </w:p>
    <w:p w:rsidR="00C45132" w:rsidRPr="00C45132" w:rsidRDefault="001E5A3D" w:rsidP="00C45132">
      <w:pPr>
        <w:pStyle w:val="a9"/>
        <w:numPr>
          <w:ilvl w:val="1"/>
          <w:numId w:val="3"/>
        </w:numPr>
        <w:shd w:val="clear" w:color="auto" w:fill="FFFFFF"/>
        <w:spacing w:after="347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Продолжить повышать уровень профессиональных знаний и умений педагогов в соответствии с ФГОС ДО.</w:t>
      </w:r>
    </w:p>
    <w:p w:rsidR="00C45132" w:rsidRPr="00494D38" w:rsidRDefault="00C45132" w:rsidP="006D4740">
      <w:pPr>
        <w:shd w:val="clear" w:color="auto" w:fill="FFFFFF"/>
        <w:spacing w:after="347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4740" w:rsidRPr="006D4740" w:rsidRDefault="006D4740" w:rsidP="006D4740">
      <w:pPr>
        <w:shd w:val="clear" w:color="auto" w:fill="FFFFFF"/>
        <w:spacing w:after="347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D4740" w:rsidRPr="006D4740" w:rsidRDefault="006D4740" w:rsidP="006D4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740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D748BD" w:rsidRDefault="00D748BD" w:rsidP="006D4740">
      <w:pPr>
        <w:ind w:left="-567"/>
        <w:rPr>
          <w:color w:val="000000" w:themeColor="text1"/>
        </w:rPr>
      </w:pPr>
    </w:p>
    <w:p w:rsidR="00107A42" w:rsidRDefault="00107A42" w:rsidP="006D4740">
      <w:pPr>
        <w:ind w:left="-567"/>
        <w:rPr>
          <w:color w:val="000000" w:themeColor="text1"/>
        </w:rPr>
      </w:pPr>
    </w:p>
    <w:p w:rsidR="00107A42" w:rsidRDefault="00107A42" w:rsidP="006D4740">
      <w:pPr>
        <w:ind w:left="-567"/>
        <w:rPr>
          <w:color w:val="000000" w:themeColor="text1"/>
        </w:rPr>
      </w:pPr>
    </w:p>
    <w:p w:rsidR="00107A42" w:rsidRDefault="00107A42" w:rsidP="006D4740">
      <w:pPr>
        <w:ind w:left="-567"/>
        <w:rPr>
          <w:color w:val="000000" w:themeColor="text1"/>
        </w:rPr>
      </w:pPr>
    </w:p>
    <w:p w:rsidR="00107A42" w:rsidRDefault="00107A42" w:rsidP="006D4740">
      <w:pPr>
        <w:ind w:left="-567"/>
        <w:rPr>
          <w:color w:val="000000" w:themeColor="text1"/>
        </w:rPr>
      </w:pPr>
    </w:p>
    <w:p w:rsidR="00107A42" w:rsidRDefault="00107A42" w:rsidP="006D4740">
      <w:pPr>
        <w:ind w:left="-567"/>
        <w:rPr>
          <w:color w:val="000000" w:themeColor="text1"/>
        </w:rPr>
      </w:pPr>
    </w:p>
    <w:p w:rsidR="00721114" w:rsidRDefault="00721114" w:rsidP="00721114">
      <w:pPr>
        <w:rPr>
          <w:color w:val="000000" w:themeColor="text1"/>
        </w:rPr>
      </w:pPr>
    </w:p>
    <w:p w:rsidR="00DE6D21" w:rsidRPr="00004ADA" w:rsidRDefault="00107A42" w:rsidP="00236C5D">
      <w:pPr>
        <w:ind w:left="-567" w:firstLine="141"/>
        <w:contextualSpacing/>
        <w:rPr>
          <w:b/>
          <w:sz w:val="28"/>
          <w:szCs w:val="24"/>
        </w:rPr>
      </w:pPr>
      <w:r w:rsidRPr="00107A42">
        <w:rPr>
          <w:rFonts w:ascii="Times New Roman" w:hAnsi="Times New Roman"/>
          <w:b/>
          <w:szCs w:val="24"/>
        </w:rPr>
        <w:t xml:space="preserve">     </w:t>
      </w:r>
      <w:r w:rsidR="00DE6D21">
        <w:rPr>
          <w:rFonts w:ascii="Times New Roman" w:hAnsi="Times New Roman"/>
          <w:b/>
          <w:szCs w:val="24"/>
        </w:rPr>
        <w:t xml:space="preserve"> </w:t>
      </w:r>
      <w:r w:rsidRPr="00107A42">
        <w:rPr>
          <w:rFonts w:ascii="Times New Roman" w:hAnsi="Times New Roman"/>
          <w:b/>
          <w:szCs w:val="24"/>
        </w:rPr>
        <w:t xml:space="preserve">  </w:t>
      </w:r>
    </w:p>
    <w:p w:rsidR="00DE6D21" w:rsidRPr="00DE6D21" w:rsidRDefault="00DE6D21" w:rsidP="00107A42">
      <w:pPr>
        <w:ind w:left="-567"/>
        <w:rPr>
          <w:b/>
          <w:sz w:val="52"/>
          <w:szCs w:val="20"/>
        </w:rPr>
      </w:pPr>
    </w:p>
    <w:sectPr w:rsidR="00DE6D21" w:rsidRPr="00DE6D21" w:rsidSect="00DE6D21">
      <w:footerReference w:type="default" r:id="rId9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972" w:rsidRDefault="00565972" w:rsidP="00E84FD1">
      <w:pPr>
        <w:spacing w:after="0" w:line="240" w:lineRule="auto"/>
      </w:pPr>
      <w:r>
        <w:separator/>
      </w:r>
    </w:p>
  </w:endnote>
  <w:endnote w:type="continuationSeparator" w:id="0">
    <w:p w:rsidR="00565972" w:rsidRDefault="00565972" w:rsidP="00E8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D1" w:rsidRDefault="00E84FD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972" w:rsidRDefault="00565972" w:rsidP="00E84FD1">
      <w:pPr>
        <w:spacing w:after="0" w:line="240" w:lineRule="auto"/>
      </w:pPr>
      <w:r>
        <w:separator/>
      </w:r>
    </w:p>
  </w:footnote>
  <w:footnote w:type="continuationSeparator" w:id="0">
    <w:p w:rsidR="00565972" w:rsidRDefault="00565972" w:rsidP="00E8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53A"/>
    <w:multiLevelType w:val="multilevel"/>
    <w:tmpl w:val="A382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D6C45"/>
    <w:multiLevelType w:val="multilevel"/>
    <w:tmpl w:val="AABA4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D1558"/>
    <w:multiLevelType w:val="multilevel"/>
    <w:tmpl w:val="31608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7744B"/>
    <w:multiLevelType w:val="multilevel"/>
    <w:tmpl w:val="5A2A90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A72AC"/>
    <w:multiLevelType w:val="multilevel"/>
    <w:tmpl w:val="EE12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C5ADE"/>
    <w:multiLevelType w:val="multilevel"/>
    <w:tmpl w:val="63BC9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E10F5"/>
    <w:multiLevelType w:val="multilevel"/>
    <w:tmpl w:val="98C414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121A"/>
    <w:multiLevelType w:val="multilevel"/>
    <w:tmpl w:val="3D96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753690"/>
    <w:multiLevelType w:val="multilevel"/>
    <w:tmpl w:val="61D21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FB098B"/>
    <w:multiLevelType w:val="multilevel"/>
    <w:tmpl w:val="9D16D9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740"/>
    <w:rsid w:val="00004ADA"/>
    <w:rsid w:val="00092400"/>
    <w:rsid w:val="000C1EC1"/>
    <w:rsid w:val="000D63AE"/>
    <w:rsid w:val="00102D60"/>
    <w:rsid w:val="00107A42"/>
    <w:rsid w:val="00126CB2"/>
    <w:rsid w:val="00126E47"/>
    <w:rsid w:val="0017528D"/>
    <w:rsid w:val="00193BB3"/>
    <w:rsid w:val="001E5A3D"/>
    <w:rsid w:val="00230A8B"/>
    <w:rsid w:val="00236C5D"/>
    <w:rsid w:val="00287821"/>
    <w:rsid w:val="0029451E"/>
    <w:rsid w:val="002E5803"/>
    <w:rsid w:val="00365189"/>
    <w:rsid w:val="003727F8"/>
    <w:rsid w:val="003A3241"/>
    <w:rsid w:val="003A602F"/>
    <w:rsid w:val="003B1808"/>
    <w:rsid w:val="003D5DC1"/>
    <w:rsid w:val="00421951"/>
    <w:rsid w:val="00494D38"/>
    <w:rsid w:val="004B1BEB"/>
    <w:rsid w:val="004C4D1F"/>
    <w:rsid w:val="004E1C53"/>
    <w:rsid w:val="00510B14"/>
    <w:rsid w:val="00520B58"/>
    <w:rsid w:val="00552018"/>
    <w:rsid w:val="00565972"/>
    <w:rsid w:val="0058117E"/>
    <w:rsid w:val="005A2122"/>
    <w:rsid w:val="005E1AEF"/>
    <w:rsid w:val="00607681"/>
    <w:rsid w:val="006413C9"/>
    <w:rsid w:val="00657402"/>
    <w:rsid w:val="006D4740"/>
    <w:rsid w:val="00721114"/>
    <w:rsid w:val="00766B57"/>
    <w:rsid w:val="007A6280"/>
    <w:rsid w:val="007D6933"/>
    <w:rsid w:val="00893971"/>
    <w:rsid w:val="008B0569"/>
    <w:rsid w:val="008E6813"/>
    <w:rsid w:val="009A1C61"/>
    <w:rsid w:val="00A7354C"/>
    <w:rsid w:val="00B06D43"/>
    <w:rsid w:val="00B16336"/>
    <w:rsid w:val="00B226A6"/>
    <w:rsid w:val="00C03E0E"/>
    <w:rsid w:val="00C365E3"/>
    <w:rsid w:val="00C45132"/>
    <w:rsid w:val="00C46E9C"/>
    <w:rsid w:val="00C67AEB"/>
    <w:rsid w:val="00C949EC"/>
    <w:rsid w:val="00D35389"/>
    <w:rsid w:val="00D630D0"/>
    <w:rsid w:val="00D63C6F"/>
    <w:rsid w:val="00D748BD"/>
    <w:rsid w:val="00DB1BBA"/>
    <w:rsid w:val="00DC15A8"/>
    <w:rsid w:val="00DE6D21"/>
    <w:rsid w:val="00E22C87"/>
    <w:rsid w:val="00E51D69"/>
    <w:rsid w:val="00E84FD1"/>
    <w:rsid w:val="00EF178C"/>
    <w:rsid w:val="00EF7A34"/>
    <w:rsid w:val="00FC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BD"/>
  </w:style>
  <w:style w:type="paragraph" w:styleId="1">
    <w:name w:val="heading 1"/>
    <w:basedOn w:val="a"/>
    <w:link w:val="10"/>
    <w:uiPriority w:val="9"/>
    <w:qFormat/>
    <w:rsid w:val="006D4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date">
    <w:name w:val="default_date"/>
    <w:basedOn w:val="a"/>
    <w:rsid w:val="006D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">
    <w:name w:val="month"/>
    <w:basedOn w:val="a0"/>
    <w:rsid w:val="006D4740"/>
  </w:style>
  <w:style w:type="character" w:customStyle="1" w:styleId="day">
    <w:name w:val="day"/>
    <w:basedOn w:val="a0"/>
    <w:rsid w:val="006D4740"/>
  </w:style>
  <w:style w:type="character" w:customStyle="1" w:styleId="year">
    <w:name w:val="year"/>
    <w:basedOn w:val="a0"/>
    <w:rsid w:val="006D4740"/>
  </w:style>
  <w:style w:type="paragraph" w:styleId="a3">
    <w:name w:val="Normal (Web)"/>
    <w:basedOn w:val="a"/>
    <w:uiPriority w:val="99"/>
    <w:unhideWhenUsed/>
    <w:rsid w:val="006D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4740"/>
    <w:rPr>
      <w:color w:val="0000FF"/>
      <w:u w:val="single"/>
    </w:rPr>
  </w:style>
  <w:style w:type="character" w:styleId="a5">
    <w:name w:val="Strong"/>
    <w:basedOn w:val="a0"/>
    <w:uiPriority w:val="22"/>
    <w:qFormat/>
    <w:rsid w:val="006D4740"/>
    <w:rPr>
      <w:b/>
      <w:bCs/>
    </w:rPr>
  </w:style>
  <w:style w:type="character" w:styleId="a6">
    <w:name w:val="Emphasis"/>
    <w:basedOn w:val="a0"/>
    <w:uiPriority w:val="20"/>
    <w:qFormat/>
    <w:rsid w:val="006D474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D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74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87821"/>
    <w:pPr>
      <w:ind w:left="720"/>
      <w:contextualSpacing/>
    </w:pPr>
  </w:style>
  <w:style w:type="table" w:styleId="aa">
    <w:name w:val="Table Grid"/>
    <w:basedOn w:val="a1"/>
    <w:uiPriority w:val="59"/>
    <w:rsid w:val="00657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8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84FD1"/>
  </w:style>
  <w:style w:type="paragraph" w:styleId="ad">
    <w:name w:val="footer"/>
    <w:basedOn w:val="a"/>
    <w:link w:val="ae"/>
    <w:uiPriority w:val="99"/>
    <w:unhideWhenUsed/>
    <w:rsid w:val="00E8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4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3411">
          <w:marLeft w:val="0"/>
          <w:marRight w:val="260"/>
          <w:marTop w:val="0"/>
          <w:marBottom w:val="0"/>
          <w:divBdr>
            <w:top w:val="single" w:sz="48" w:space="0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iro.v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2022-06-10T19:59:00Z</cp:lastPrinted>
  <dcterms:created xsi:type="dcterms:W3CDTF">2018-05-17T08:02:00Z</dcterms:created>
  <dcterms:modified xsi:type="dcterms:W3CDTF">2023-06-12T14:57:00Z</dcterms:modified>
</cp:coreProperties>
</file>