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15" w:rsidRPr="00A77B15" w:rsidRDefault="00A77B15" w:rsidP="00A77B15">
      <w:pPr>
        <w:pStyle w:val="1"/>
        <w:shd w:val="clear" w:color="auto" w:fill="auto"/>
        <w:tabs>
          <w:tab w:val="left" w:leader="underscore" w:pos="7954"/>
        </w:tabs>
        <w:ind w:left="-1418" w:firstLine="0"/>
        <w:jc w:val="center"/>
      </w:pPr>
      <w:bookmarkStart w:id="0" w:name="bookmark0"/>
      <w:bookmarkStart w:id="1" w:name="bookmark1"/>
      <w:r>
        <w:rPr>
          <w:noProof/>
          <w:lang w:bidi="ar-SA"/>
        </w:rPr>
        <w:drawing>
          <wp:inline distT="0" distB="0" distL="0" distR="0">
            <wp:extent cx="7029450" cy="9229725"/>
            <wp:effectExtent l="19050" t="0" r="0" b="0"/>
            <wp:docPr id="1" name="Рисунок 0" descr="img20231124_1440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1124_144031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910" cy="923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749" w:rsidRPr="00572711" w:rsidRDefault="008F5290" w:rsidP="00572711">
      <w:pPr>
        <w:pStyle w:val="1"/>
        <w:shd w:val="clear" w:color="auto" w:fill="auto"/>
        <w:tabs>
          <w:tab w:val="left" w:leader="underscore" w:pos="7954"/>
        </w:tabs>
        <w:spacing w:before="240" w:after="240"/>
        <w:ind w:firstLine="0"/>
        <w:jc w:val="center"/>
      </w:pPr>
      <w:r w:rsidRPr="008F5290">
        <w:rPr>
          <w:b/>
        </w:rPr>
        <w:lastRenderedPageBreak/>
        <w:t>1.</w:t>
      </w:r>
      <w:r>
        <w:t xml:space="preserve"> </w:t>
      </w:r>
      <w:r w:rsidR="005442B6" w:rsidRPr="009D530B">
        <w:rPr>
          <w:b/>
        </w:rPr>
        <w:t>Общие положения</w:t>
      </w:r>
      <w:bookmarkEnd w:id="0"/>
      <w:bookmarkEnd w:id="1"/>
    </w:p>
    <w:p w:rsidR="0042657F" w:rsidRDefault="005442B6" w:rsidP="0042657F">
      <w:pPr>
        <w:pStyle w:val="1"/>
        <w:numPr>
          <w:ilvl w:val="1"/>
          <w:numId w:val="9"/>
        </w:numPr>
        <w:shd w:val="clear" w:color="auto" w:fill="auto"/>
        <w:tabs>
          <w:tab w:val="left" w:leader="underscore" w:pos="567"/>
        </w:tabs>
        <w:ind w:left="0" w:firstLine="640"/>
        <w:jc w:val="both"/>
      </w:pPr>
      <w:bookmarkStart w:id="2" w:name="_Hlk108021702"/>
      <w:r>
        <w:t xml:space="preserve">Государственное казенное </w:t>
      </w:r>
      <w:r w:rsidR="009314A2">
        <w:t xml:space="preserve">дошкольное </w:t>
      </w:r>
      <w:r w:rsidR="00CC3FC2">
        <w:t xml:space="preserve">образовательное </w:t>
      </w:r>
      <w:r>
        <w:t>учреждение Республики Дагестан «</w:t>
      </w:r>
      <w:r w:rsidR="002A0DA6">
        <w:t>Киров</w:t>
      </w:r>
      <w:r w:rsidR="00536E5D">
        <w:t>ск</w:t>
      </w:r>
      <w:r w:rsidR="009314A2">
        <w:t>ий</w:t>
      </w:r>
      <w:r w:rsidR="00536E5D">
        <w:t xml:space="preserve"> </w:t>
      </w:r>
      <w:r w:rsidR="002A0DA6">
        <w:t>детский сад «Соколенок</w:t>
      </w:r>
      <w:r w:rsidR="00451473">
        <w:t>»</w:t>
      </w:r>
      <w:r w:rsidR="002A0DA6">
        <w:t xml:space="preserve"> Тляратинского</w:t>
      </w:r>
      <w:r w:rsidR="009314A2">
        <w:t xml:space="preserve"> района»</w:t>
      </w:r>
      <w:bookmarkEnd w:id="2"/>
      <w:r>
        <w:t>, именуемое в дальнейшем</w:t>
      </w:r>
      <w:r w:rsidR="00536E5D">
        <w:t xml:space="preserve"> </w:t>
      </w:r>
      <w:r>
        <w:t xml:space="preserve">«Учреждение», создано в соответствии с Гражданским </w:t>
      </w:r>
      <w:hyperlink r:id="rId8" w:history="1">
        <w:r w:rsidRPr="0042657F">
          <w:rPr>
            <w:color w:val="0000FF"/>
          </w:rPr>
          <w:t>кодексом</w:t>
        </w:r>
      </w:hyperlink>
      <w:r w:rsidRPr="0042657F">
        <w:rPr>
          <w:color w:val="0000FF"/>
        </w:rPr>
        <w:t xml:space="preserve"> </w:t>
      </w:r>
      <w:r>
        <w:t>Российской Федерации</w:t>
      </w:r>
      <w:r w:rsidR="00511CC9">
        <w:t xml:space="preserve">, </w:t>
      </w:r>
      <w:r>
        <w:t xml:space="preserve">Федеральным </w:t>
      </w:r>
      <w:hyperlink r:id="rId9" w:history="1">
        <w:r w:rsidRPr="0042657F">
          <w:rPr>
            <w:color w:val="0000FF"/>
          </w:rPr>
          <w:t>законом</w:t>
        </w:r>
      </w:hyperlink>
      <w:r w:rsidRPr="0042657F">
        <w:rPr>
          <w:color w:val="0000FF"/>
        </w:rPr>
        <w:t xml:space="preserve"> </w:t>
      </w:r>
      <w:r>
        <w:t xml:space="preserve">от </w:t>
      </w:r>
      <w:r w:rsidR="00511CC9">
        <w:t xml:space="preserve">                   </w:t>
      </w:r>
      <w:r>
        <w:t>12 января 1996 г. № 7-ФЗ «О некоммерческих организациях»</w:t>
      </w:r>
      <w:bookmarkStart w:id="3" w:name="_Hlk94866869"/>
      <w:r>
        <w:t xml:space="preserve"> </w:t>
      </w:r>
      <w:bookmarkEnd w:id="3"/>
      <w:r>
        <w:t xml:space="preserve">(далее </w:t>
      </w:r>
      <w:r w:rsidR="00511CC9">
        <w:t>–</w:t>
      </w:r>
      <w:r>
        <w:t xml:space="preserve"> Федеральный закон «О некоммерческих организациях»)</w:t>
      </w:r>
      <w:r w:rsidR="00D24E72">
        <w:t>,</w:t>
      </w:r>
      <w:r>
        <w:t xml:space="preserve"> в соответствии с </w:t>
      </w:r>
      <w:r w:rsidR="00F853C2">
        <w:t>постановлением Правительства Республики Дагестан</w:t>
      </w:r>
      <w:r w:rsidR="00932AA9">
        <w:t xml:space="preserve"> </w:t>
      </w:r>
      <w:r w:rsidR="00F853C2">
        <w:t>от 16</w:t>
      </w:r>
      <w:r w:rsidR="00511CC9">
        <w:t xml:space="preserve"> мая </w:t>
      </w:r>
      <w:r w:rsidR="00F853C2">
        <w:t>2016</w:t>
      </w:r>
      <w:r w:rsidR="00511CC9">
        <w:t xml:space="preserve"> г.</w:t>
      </w:r>
      <w:r w:rsidR="00F853C2">
        <w:t xml:space="preserve"> №</w:t>
      </w:r>
      <w:r w:rsidR="00D24E72">
        <w:t xml:space="preserve"> </w:t>
      </w:r>
      <w:r w:rsidR="00F853C2">
        <w:t>134 «</w:t>
      </w:r>
      <w:r w:rsidR="00511CC9" w:rsidRPr="00511CC9">
        <w:t>О внесении изменений в наименования государственных учреждений Республики Дагестан, подведомственных Министерству образования и науки Республики Дагестан</w:t>
      </w:r>
      <w:r w:rsidR="00F853C2">
        <w:t>»,</w:t>
      </w:r>
      <w:r w:rsidR="00511CC9">
        <w:t xml:space="preserve"> </w:t>
      </w:r>
      <w:r w:rsidR="00F853C2">
        <w:t>с постановлением Правительства Республики Дагестан от 30</w:t>
      </w:r>
      <w:r w:rsidR="00EC4983">
        <w:t xml:space="preserve"> декабря </w:t>
      </w:r>
      <w:r w:rsidR="00F853C2">
        <w:t xml:space="preserve">2021 </w:t>
      </w:r>
      <w:r w:rsidR="00EC4983">
        <w:t xml:space="preserve">г. </w:t>
      </w:r>
      <w:r w:rsidR="00F853C2">
        <w:t>№</w:t>
      </w:r>
      <w:r w:rsidR="00D24E72">
        <w:t xml:space="preserve"> </w:t>
      </w:r>
      <w:r w:rsidR="00F853C2">
        <w:t>371 «</w:t>
      </w:r>
      <w:r w:rsidR="00EC4983" w:rsidRPr="00EC4983">
        <w:t>О переименовании государственных казенных учреждений Республики Дагестан</w:t>
      </w:r>
      <w:r w:rsidR="00F853C2">
        <w:t>», иными нормативными правовыми актами.</w:t>
      </w:r>
      <w:r w:rsidR="0042657F">
        <w:t xml:space="preserve"> </w:t>
      </w:r>
    </w:p>
    <w:p w:rsidR="0042657F" w:rsidRDefault="0042657F" w:rsidP="0042657F">
      <w:pPr>
        <w:pStyle w:val="1"/>
        <w:shd w:val="clear" w:color="auto" w:fill="auto"/>
        <w:tabs>
          <w:tab w:val="left" w:leader="underscore" w:pos="709"/>
        </w:tabs>
        <w:ind w:firstLine="640"/>
        <w:jc w:val="both"/>
        <w:rPr>
          <w:shd w:val="clear" w:color="auto" w:fill="FFFFFF"/>
        </w:rPr>
      </w:pPr>
      <w:r w:rsidRPr="0042657F">
        <w:rPr>
          <w:shd w:val="clear" w:color="auto" w:fill="FFFFFF"/>
        </w:rPr>
        <w:t>Учреждение является некоммерческой организацией.</w:t>
      </w:r>
    </w:p>
    <w:p w:rsidR="00D60EA6" w:rsidRPr="00D60EA6" w:rsidRDefault="0042657F" w:rsidP="006F091B">
      <w:pPr>
        <w:pStyle w:val="1"/>
        <w:numPr>
          <w:ilvl w:val="1"/>
          <w:numId w:val="9"/>
        </w:numPr>
        <w:shd w:val="clear" w:color="auto" w:fill="auto"/>
        <w:tabs>
          <w:tab w:val="left" w:leader="underscore" w:pos="1276"/>
        </w:tabs>
        <w:ind w:left="0" w:firstLine="709"/>
        <w:jc w:val="both"/>
      </w:pPr>
      <w:r w:rsidRPr="00816F80">
        <w:t xml:space="preserve">Тип образовательного учреждения </w:t>
      </w:r>
      <w:r w:rsidR="00D60EA6">
        <w:t xml:space="preserve">– </w:t>
      </w:r>
      <w:r w:rsidR="00D60EA6">
        <w:rPr>
          <w:sz w:val="30"/>
          <w:szCs w:val="30"/>
          <w:shd w:val="clear" w:color="auto" w:fill="FFFFFF"/>
        </w:rPr>
        <w:t>дошкольная образовательная организация. </w:t>
      </w:r>
    </w:p>
    <w:p w:rsidR="00D60EA6" w:rsidRDefault="0042657F" w:rsidP="006F091B">
      <w:pPr>
        <w:pStyle w:val="1"/>
        <w:numPr>
          <w:ilvl w:val="1"/>
          <w:numId w:val="9"/>
        </w:numPr>
        <w:shd w:val="clear" w:color="auto" w:fill="auto"/>
        <w:tabs>
          <w:tab w:val="left" w:leader="underscore" w:pos="1276"/>
        </w:tabs>
        <w:ind w:left="0" w:firstLine="709"/>
        <w:jc w:val="both"/>
      </w:pPr>
      <w:r w:rsidRPr="00816F80">
        <w:t xml:space="preserve">Полное официальное наименование Учреждения на русском языке </w:t>
      </w:r>
      <w:r w:rsidR="00D60EA6">
        <w:t>– государственное казенное дошкольное образовательное учреждение Республики Дагестан «Кировский детский сад «Соколенок» Тляратинского района»</w:t>
      </w:r>
      <w:r w:rsidR="00AE23FD">
        <w:t>;</w:t>
      </w:r>
    </w:p>
    <w:p w:rsidR="006F091B" w:rsidRDefault="00AE23FD" w:rsidP="006F091B">
      <w:pPr>
        <w:pStyle w:val="1"/>
        <w:shd w:val="clear" w:color="auto" w:fill="auto"/>
        <w:tabs>
          <w:tab w:val="left" w:leader="underscore" w:pos="709"/>
        </w:tabs>
        <w:ind w:firstLine="709"/>
        <w:jc w:val="both"/>
      </w:pPr>
      <w:r w:rsidRPr="00AE23FD">
        <w:t>сокращенное наименование на русском языке – ГКДОУ</w:t>
      </w:r>
      <w:r>
        <w:t xml:space="preserve"> РД</w:t>
      </w:r>
      <w:r w:rsidRPr="00AE23FD">
        <w:t xml:space="preserve"> «Кировский детский сад «Соколенок»</w:t>
      </w:r>
      <w:r w:rsidR="006F091B">
        <w:t>,</w:t>
      </w:r>
      <w:r>
        <w:t xml:space="preserve"> ГКДОУ РД </w:t>
      </w:r>
      <w:r w:rsidR="006F091B">
        <w:t>«</w:t>
      </w:r>
      <w:r>
        <w:t xml:space="preserve">КДС </w:t>
      </w:r>
      <w:r w:rsidR="006F091B">
        <w:t>«</w:t>
      </w:r>
      <w:r>
        <w:t>С</w:t>
      </w:r>
      <w:r w:rsidR="006F091B">
        <w:t>околенок».</w:t>
      </w:r>
    </w:p>
    <w:p w:rsidR="006F091B" w:rsidRDefault="005442B6" w:rsidP="006F091B">
      <w:pPr>
        <w:pStyle w:val="1"/>
        <w:numPr>
          <w:ilvl w:val="1"/>
          <w:numId w:val="9"/>
        </w:numPr>
        <w:shd w:val="clear" w:color="auto" w:fill="auto"/>
        <w:tabs>
          <w:tab w:val="left" w:leader="underscore" w:pos="1276"/>
        </w:tabs>
        <w:ind w:left="0" w:firstLine="709"/>
        <w:jc w:val="both"/>
      </w:pPr>
      <w:r>
        <w:t>Учреждение является юридическим лицом, имеет самостоятельный баланс, печать с изображением Государственного герба Республики Дагестан и со своим наименованием, иные печати, штампы, бланки, товарный знак (знак обслуживания) и другие реквизиты юридического лица.</w:t>
      </w:r>
    </w:p>
    <w:p w:rsidR="006F091B" w:rsidRDefault="005442B6" w:rsidP="006F091B">
      <w:pPr>
        <w:pStyle w:val="1"/>
        <w:numPr>
          <w:ilvl w:val="1"/>
          <w:numId w:val="9"/>
        </w:numPr>
        <w:shd w:val="clear" w:color="auto" w:fill="auto"/>
        <w:tabs>
          <w:tab w:val="left" w:leader="underscore" w:pos="1276"/>
        </w:tabs>
        <w:ind w:left="0" w:firstLine="709"/>
        <w:jc w:val="both"/>
      </w:pPr>
      <w:r>
        <w:t>Учредителем и собственником имущества Учреждения является Республика Дагестан.</w:t>
      </w:r>
    </w:p>
    <w:p w:rsidR="00B53343" w:rsidRDefault="005442B6" w:rsidP="006F091B">
      <w:pPr>
        <w:pStyle w:val="1"/>
        <w:numPr>
          <w:ilvl w:val="1"/>
          <w:numId w:val="9"/>
        </w:numPr>
        <w:shd w:val="clear" w:color="auto" w:fill="auto"/>
        <w:tabs>
          <w:tab w:val="left" w:leader="underscore" w:pos="1276"/>
        </w:tabs>
        <w:ind w:left="0" w:firstLine="709"/>
        <w:jc w:val="both"/>
      </w:pPr>
      <w:r>
        <w:t xml:space="preserve">Функции и полномочия учредителя Учреждения осуществляются </w:t>
      </w:r>
      <w:r w:rsidR="00DE5FC4">
        <w:t>Министерством образова</w:t>
      </w:r>
      <w:r w:rsidR="002928C7">
        <w:t>ния и науки Республики Дагестан</w:t>
      </w:r>
      <w:r>
        <w:t xml:space="preserve"> (далее </w:t>
      </w:r>
      <w:r w:rsidR="006F091B">
        <w:t>–</w:t>
      </w:r>
      <w:r>
        <w:t xml:space="preserve"> учредитель).</w:t>
      </w:r>
    </w:p>
    <w:p w:rsidR="006F091B" w:rsidRDefault="005442B6" w:rsidP="006F091B">
      <w:pPr>
        <w:pStyle w:val="1"/>
        <w:shd w:val="clear" w:color="auto" w:fill="auto"/>
        <w:ind w:firstLine="640"/>
        <w:jc w:val="both"/>
      </w:pPr>
      <w:r>
        <w:t>Функции и полномочия собственника имущества Учреждения осуществляются учредителем и Министерством по земельным и имущественным отношениям Республики Дагестан в порядке и пределах, определенных актами Правительства Республики Дагестан.</w:t>
      </w:r>
    </w:p>
    <w:p w:rsidR="006F091B" w:rsidRDefault="005442B6" w:rsidP="006F091B">
      <w:pPr>
        <w:pStyle w:val="1"/>
        <w:numPr>
          <w:ilvl w:val="1"/>
          <w:numId w:val="9"/>
        </w:numPr>
        <w:shd w:val="clear" w:color="auto" w:fill="auto"/>
        <w:ind w:left="0" w:firstLine="709"/>
        <w:jc w:val="both"/>
      </w:pPr>
      <w:r>
        <w:t>Учреждение от своего имени приобретает имущественные и неимущественные права и несет обязанности, выступает истцом и ответчиком в суде, арбитражном и третейском судах в соответствии с законодательством Российской Федерации.</w:t>
      </w:r>
    </w:p>
    <w:p w:rsidR="006F091B" w:rsidRDefault="005442B6" w:rsidP="006F091B">
      <w:pPr>
        <w:pStyle w:val="1"/>
        <w:numPr>
          <w:ilvl w:val="1"/>
          <w:numId w:val="9"/>
        </w:numPr>
        <w:shd w:val="clear" w:color="auto" w:fill="auto"/>
        <w:ind w:left="0" w:firstLine="709"/>
        <w:jc w:val="both"/>
      </w:pPr>
      <w: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ним собственником имущества, так и приобретенным за счет доходов, полученных от приносящей доход деятельности, за исключением особо ценного движимого </w:t>
      </w:r>
      <w:r>
        <w:lastRenderedPageBreak/>
        <w:t>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Собственник имущества не несет ответственности по обязательствам Учреждения.</w:t>
      </w:r>
    </w:p>
    <w:p w:rsidR="00C47F86" w:rsidRPr="00940187" w:rsidRDefault="001B6807" w:rsidP="00C47F86">
      <w:pPr>
        <w:pStyle w:val="1"/>
        <w:numPr>
          <w:ilvl w:val="1"/>
          <w:numId w:val="9"/>
        </w:numPr>
        <w:shd w:val="clear" w:color="auto" w:fill="auto"/>
        <w:ind w:left="0" w:firstLine="709"/>
        <w:jc w:val="both"/>
      </w:pPr>
      <w:r w:rsidRPr="00940187">
        <w:t>Место нахождения Учреждения</w:t>
      </w:r>
      <w:r w:rsidR="006F091B" w:rsidRPr="00940187">
        <w:t xml:space="preserve"> является 368425, Республика Дагестан, Тляратинский</w:t>
      </w:r>
      <w:r w:rsidR="00C47F86" w:rsidRPr="00940187">
        <w:t xml:space="preserve"> район</w:t>
      </w:r>
      <w:r w:rsidR="006F091B" w:rsidRPr="00940187">
        <w:t xml:space="preserve">, нп. </w:t>
      </w:r>
      <w:proofErr w:type="spellStart"/>
      <w:r w:rsidR="006F091B" w:rsidRPr="00940187">
        <w:t>Ибрагимотар</w:t>
      </w:r>
      <w:proofErr w:type="spellEnd"/>
      <w:r w:rsidR="006F091B" w:rsidRPr="00940187">
        <w:t xml:space="preserve">, ул. </w:t>
      </w:r>
      <w:proofErr w:type="spellStart"/>
      <w:r w:rsidR="006F091B" w:rsidRPr="00940187">
        <w:t>Богнодинская</w:t>
      </w:r>
      <w:proofErr w:type="spellEnd"/>
      <w:r w:rsidR="006F091B" w:rsidRPr="00940187">
        <w:t>, д</w:t>
      </w:r>
      <w:r w:rsidR="00C47F86" w:rsidRPr="00940187">
        <w:t>ом</w:t>
      </w:r>
      <w:r w:rsidR="006F091B" w:rsidRPr="00940187">
        <w:t xml:space="preserve"> 2</w:t>
      </w:r>
      <w:r w:rsidR="00C47F86" w:rsidRPr="00940187">
        <w:t>.</w:t>
      </w:r>
    </w:p>
    <w:p w:rsidR="00544F65" w:rsidRPr="00940187" w:rsidRDefault="00C47F86" w:rsidP="00544F65">
      <w:pPr>
        <w:pStyle w:val="1"/>
        <w:numPr>
          <w:ilvl w:val="1"/>
          <w:numId w:val="9"/>
        </w:numPr>
        <w:shd w:val="clear" w:color="auto" w:fill="auto"/>
        <w:ind w:left="0" w:firstLine="709"/>
        <w:jc w:val="both"/>
      </w:pPr>
      <w:r w:rsidRPr="00940187">
        <w:t xml:space="preserve">Почтовый адрес и место хранения документов Учреждения </w:t>
      </w:r>
      <w:r w:rsidR="00EE1534" w:rsidRPr="00940187">
        <w:t xml:space="preserve">                  </w:t>
      </w:r>
      <w:r w:rsidRPr="00940187">
        <w:t xml:space="preserve">(адрес Учреждения): 368428, Республика Дагестан, Бабаюртовский район, </w:t>
      </w:r>
      <w:r w:rsidR="00DF1198" w:rsidRPr="00940187">
        <w:t xml:space="preserve">          </w:t>
      </w:r>
      <w:r w:rsidRPr="00940187">
        <w:t xml:space="preserve">нп. </w:t>
      </w:r>
      <w:proofErr w:type="spellStart"/>
      <w:r w:rsidRPr="00940187">
        <w:t>Ибрагимотар</w:t>
      </w:r>
      <w:proofErr w:type="spellEnd"/>
      <w:r w:rsidR="00940187" w:rsidRPr="00940187">
        <w:t xml:space="preserve">, ул. </w:t>
      </w:r>
      <w:proofErr w:type="spellStart"/>
      <w:r w:rsidR="00940187" w:rsidRPr="00940187">
        <w:t>Богнодинская</w:t>
      </w:r>
      <w:proofErr w:type="spellEnd"/>
      <w:r w:rsidR="00940187" w:rsidRPr="00940187">
        <w:t>, дом 2.</w:t>
      </w:r>
    </w:p>
    <w:p w:rsidR="00EE1534" w:rsidRDefault="005442B6" w:rsidP="00572711">
      <w:pPr>
        <w:pStyle w:val="1"/>
        <w:numPr>
          <w:ilvl w:val="1"/>
          <w:numId w:val="9"/>
        </w:numPr>
        <w:shd w:val="clear" w:color="auto" w:fill="auto"/>
        <w:ind w:left="0" w:firstLine="709"/>
        <w:jc w:val="both"/>
      </w:pPr>
      <w:r>
        <w:t>Изменения и дополнения, вносимые в настоящий Устав, принимаются в том же порядке, что и Устав, и подлежат государственной регистрации.</w:t>
      </w:r>
    </w:p>
    <w:p w:rsidR="002928C7" w:rsidRDefault="005442B6" w:rsidP="00572711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before="240" w:after="240"/>
        <w:ind w:left="0" w:firstLine="0"/>
        <w:jc w:val="center"/>
      </w:pPr>
      <w:r>
        <w:rPr>
          <w:b/>
          <w:bCs/>
        </w:rPr>
        <w:t>Предмет, цели и виды деятельности</w:t>
      </w:r>
      <w:bookmarkStart w:id="4" w:name="bookmark2"/>
      <w:bookmarkStart w:id="5" w:name="bookmark3"/>
      <w:r w:rsidR="002928C7">
        <w:rPr>
          <w:b/>
          <w:bCs/>
        </w:rPr>
        <w:t xml:space="preserve"> </w:t>
      </w:r>
      <w:r w:rsidRPr="002928C7">
        <w:rPr>
          <w:b/>
        </w:rPr>
        <w:t>Учреждения</w:t>
      </w:r>
      <w:bookmarkEnd w:id="4"/>
      <w:bookmarkEnd w:id="5"/>
    </w:p>
    <w:p w:rsidR="00B53343" w:rsidRPr="00AF2948" w:rsidRDefault="00F0455D" w:rsidP="00EE1534">
      <w:pPr>
        <w:pStyle w:val="1"/>
        <w:numPr>
          <w:ilvl w:val="1"/>
          <w:numId w:val="9"/>
        </w:numPr>
        <w:shd w:val="clear" w:color="auto" w:fill="auto"/>
        <w:tabs>
          <w:tab w:val="left" w:pos="1242"/>
          <w:tab w:val="left" w:leader="underscore" w:pos="8958"/>
        </w:tabs>
        <w:ind w:left="0" w:firstLine="709"/>
        <w:jc w:val="both"/>
        <w:rPr>
          <w:color w:val="FF0000"/>
        </w:rPr>
      </w:pPr>
      <w:r w:rsidRPr="00F0455D">
        <w:t xml:space="preserve">Предметом деятельности </w:t>
      </w:r>
      <w:r>
        <w:t>У</w:t>
      </w:r>
      <w:r w:rsidRPr="00F0455D">
        <w:t>чреждения является осуществление образовательного процесса, то есть реализация одной или нескольких образовательных программ, обеспечивающих содержание и воспитание обучающихся</w:t>
      </w:r>
      <w:r w:rsidR="005442B6" w:rsidRPr="00C3141C">
        <w:rPr>
          <w:color w:val="000000" w:themeColor="text1"/>
        </w:rPr>
        <w:t>.</w:t>
      </w:r>
    </w:p>
    <w:p w:rsidR="00B53343" w:rsidRDefault="005442B6" w:rsidP="00EE1534">
      <w:pPr>
        <w:pStyle w:val="1"/>
        <w:numPr>
          <w:ilvl w:val="1"/>
          <w:numId w:val="9"/>
        </w:numPr>
        <w:shd w:val="clear" w:color="auto" w:fill="auto"/>
        <w:tabs>
          <w:tab w:val="left" w:pos="1261"/>
        </w:tabs>
        <w:ind w:left="0" w:firstLine="709"/>
        <w:jc w:val="both"/>
      </w:pPr>
      <w:r>
        <w:t>Целью деятельности Учреждения является оказание государственных услуг (выполнение работ) по основным видам деятельности физическим и юридическим лицам в соответствии с целями, для достижения которых оно создано, и государственным заданием, утверждаемым учредителем с учетом необходимости соблюдения установленных сроков выполнения подготовительных работ.</w:t>
      </w:r>
    </w:p>
    <w:p w:rsidR="00A744E1" w:rsidRDefault="005442B6" w:rsidP="00A744E1">
      <w:pPr>
        <w:pStyle w:val="1"/>
        <w:numPr>
          <w:ilvl w:val="1"/>
          <w:numId w:val="9"/>
        </w:numPr>
        <w:shd w:val="clear" w:color="auto" w:fill="auto"/>
        <w:tabs>
          <w:tab w:val="left" w:pos="1261"/>
        </w:tabs>
        <w:ind w:left="0" w:firstLine="709"/>
        <w:jc w:val="both"/>
      </w:pPr>
      <w:r>
        <w:t>В соответствии с указанными предметом и целями Учреждение в установленном порядке осуществляет следующие основные виды деятельности:</w:t>
      </w:r>
    </w:p>
    <w:p w:rsidR="00A744E1" w:rsidRDefault="00CB39FF" w:rsidP="00A744E1">
      <w:pPr>
        <w:pStyle w:val="1"/>
        <w:numPr>
          <w:ilvl w:val="2"/>
          <w:numId w:val="9"/>
        </w:numPr>
        <w:shd w:val="clear" w:color="auto" w:fill="auto"/>
        <w:tabs>
          <w:tab w:val="left" w:pos="1418"/>
        </w:tabs>
        <w:ind w:left="0" w:firstLine="709"/>
        <w:jc w:val="both"/>
      </w:pPr>
      <w:r>
        <w:t>реализация основной общеобразовательной</w:t>
      </w:r>
      <w:r w:rsidR="00F0455D">
        <w:t xml:space="preserve"> программ</w:t>
      </w:r>
      <w:r>
        <w:t xml:space="preserve">ы дошкольного </w:t>
      </w:r>
      <w:r w:rsidR="00F0455D">
        <w:t>образования;</w:t>
      </w:r>
      <w:r w:rsidRPr="00CB39FF">
        <w:t xml:space="preserve"> </w:t>
      </w:r>
    </w:p>
    <w:p w:rsidR="00572711" w:rsidRPr="00A744E1" w:rsidRDefault="00F0455D" w:rsidP="00A744E1">
      <w:pPr>
        <w:pStyle w:val="1"/>
        <w:numPr>
          <w:ilvl w:val="2"/>
          <w:numId w:val="9"/>
        </w:numPr>
        <w:shd w:val="clear" w:color="auto" w:fill="auto"/>
        <w:tabs>
          <w:tab w:val="left" w:pos="1418"/>
        </w:tabs>
        <w:ind w:left="0" w:firstLine="709"/>
        <w:jc w:val="both"/>
      </w:pPr>
      <w:r w:rsidRPr="00A744E1">
        <w:rPr>
          <w:color w:val="auto"/>
        </w:rPr>
        <w:t>предоставление психолого-педагогической, медицинской и социальной помощи</w:t>
      </w:r>
      <w:r w:rsidR="00A744E1">
        <w:rPr>
          <w:color w:val="auto"/>
        </w:rPr>
        <w:t>.</w:t>
      </w:r>
    </w:p>
    <w:p w:rsidR="00B53343" w:rsidRPr="00572711" w:rsidRDefault="00572711" w:rsidP="00572711">
      <w:pPr>
        <w:pStyle w:val="1"/>
        <w:tabs>
          <w:tab w:val="left" w:pos="1521"/>
          <w:tab w:val="left" w:leader="underscore" w:pos="3111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2.4. </w:t>
      </w:r>
      <w:r w:rsidR="005442B6">
        <w:t>Учреждение может осуществлять приносящую доходы деятельность.</w:t>
      </w:r>
    </w:p>
    <w:p w:rsidR="00572711" w:rsidRDefault="005442B6" w:rsidP="00572711">
      <w:pPr>
        <w:pStyle w:val="1"/>
        <w:shd w:val="clear" w:color="auto" w:fill="auto"/>
        <w:ind w:firstLine="567"/>
        <w:jc w:val="both"/>
      </w:pPr>
      <w:r>
        <w:t>Доходы, полученные от указанной деятельности, поступают в республиканский бюджет Республики Дагестан.</w:t>
      </w:r>
    </w:p>
    <w:p w:rsidR="00B53343" w:rsidRDefault="00572711" w:rsidP="00572711">
      <w:pPr>
        <w:pStyle w:val="1"/>
        <w:shd w:val="clear" w:color="auto" w:fill="auto"/>
        <w:ind w:firstLine="709"/>
        <w:jc w:val="both"/>
      </w:pPr>
      <w:r>
        <w:t xml:space="preserve">2.5. </w:t>
      </w:r>
      <w:r w:rsidR="004C6ECE" w:rsidRPr="004C6ECE">
        <w:t>Учреждение вправе осуществлять следующие приносящие доход виды деятельности:</w:t>
      </w:r>
    </w:p>
    <w:p w:rsidR="004C6ECE" w:rsidRDefault="004C6ECE" w:rsidP="00572711">
      <w:pPr>
        <w:pStyle w:val="1"/>
        <w:shd w:val="clear" w:color="auto" w:fill="auto"/>
        <w:tabs>
          <w:tab w:val="left" w:pos="1134"/>
        </w:tabs>
        <w:ind w:firstLine="709"/>
        <w:jc w:val="both"/>
      </w:pPr>
      <w:r>
        <w:t xml:space="preserve">2.5.1. </w:t>
      </w:r>
      <w:r w:rsidRPr="004C6ECE">
        <w:t xml:space="preserve">оказывает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предметов, профессиональная подготовка и другие услуги), не предусмотренные соответствующими образовательными программами и </w:t>
      </w:r>
      <w:r w:rsidR="00594E24" w:rsidRPr="004C6ECE">
        <w:t>федеральными государственными</w:t>
      </w:r>
      <w:r w:rsidRPr="004C6ECE">
        <w:t xml:space="preserve"> образовательными стандартами.</w:t>
      </w:r>
    </w:p>
    <w:p w:rsidR="00B53343" w:rsidRDefault="005442B6">
      <w:pPr>
        <w:pStyle w:val="1"/>
        <w:shd w:val="clear" w:color="auto" w:fill="auto"/>
        <w:ind w:firstLine="620"/>
        <w:jc w:val="both"/>
      </w:pPr>
      <w:r>
        <w:lastRenderedPageBreak/>
        <w:t>Порядок определения платы и (или) размер платы за оказанные услуги и (или) выполненные работы при осуществлении Учреждением приносящей доходы деятельности устанавливается в предусмотренном законодательством порядке.</w:t>
      </w:r>
    </w:p>
    <w:p w:rsidR="00B53343" w:rsidRDefault="00D26F92" w:rsidP="00572711">
      <w:pPr>
        <w:pStyle w:val="1"/>
        <w:shd w:val="clear" w:color="auto" w:fill="auto"/>
        <w:ind w:firstLine="709"/>
        <w:jc w:val="both"/>
      </w:pPr>
      <w:r>
        <w:t xml:space="preserve">2.6. </w:t>
      </w:r>
      <w:r w:rsidR="005442B6">
        <w:t>Учреждение осуществляет мероприятия по гражданской обороне мобилизационной подготовке в соответствии с законодательством Российской Федерации.</w:t>
      </w:r>
    </w:p>
    <w:p w:rsidR="00B53343" w:rsidRDefault="00D26F92" w:rsidP="00572711">
      <w:pPr>
        <w:pStyle w:val="1"/>
        <w:shd w:val="clear" w:color="auto" w:fill="auto"/>
        <w:tabs>
          <w:tab w:val="left" w:pos="1261"/>
        </w:tabs>
        <w:ind w:firstLine="709"/>
        <w:jc w:val="both"/>
      </w:pPr>
      <w:r>
        <w:t xml:space="preserve">2.7. </w:t>
      </w:r>
      <w:r w:rsidR="005442B6">
        <w:t>Учреждение проводит работы, связанные с использованием сведений, оставляющих государственную тайну, в установленном законодательством Российской Федерации порядке.</w:t>
      </w:r>
    </w:p>
    <w:p w:rsidR="00B53343" w:rsidRDefault="005442B6" w:rsidP="00572711">
      <w:pPr>
        <w:pStyle w:val="1"/>
        <w:numPr>
          <w:ilvl w:val="1"/>
          <w:numId w:val="7"/>
        </w:numPr>
        <w:shd w:val="clear" w:color="auto" w:fill="auto"/>
        <w:tabs>
          <w:tab w:val="left" w:pos="1261"/>
        </w:tabs>
        <w:ind w:left="0" w:firstLine="709"/>
        <w:jc w:val="both"/>
      </w:pPr>
      <w:r>
        <w:t>Отдельными видами деятельности, перечень которых определяется законодательством Российской Федерации, Учреждение может заниматься только на основании специального разрешения (лицензии).</w:t>
      </w:r>
    </w:p>
    <w:p w:rsidR="00B53343" w:rsidRDefault="005442B6" w:rsidP="00572711">
      <w:pPr>
        <w:pStyle w:val="1"/>
        <w:numPr>
          <w:ilvl w:val="1"/>
          <w:numId w:val="7"/>
        </w:numPr>
        <w:shd w:val="clear" w:color="auto" w:fill="auto"/>
        <w:tabs>
          <w:tab w:val="left" w:pos="1189"/>
        </w:tabs>
        <w:ind w:left="0" w:firstLine="709"/>
        <w:jc w:val="both"/>
      </w:pPr>
      <w:r>
        <w:t>Доход от перечисленных в пункте 2.6. настоящего Устава видов деятельности используется Учреждением в соответствии с уставными целями и настоящим Уставом.</w:t>
      </w:r>
    </w:p>
    <w:p w:rsidR="00893F5C" w:rsidRDefault="00FB20E5" w:rsidP="00572711">
      <w:pPr>
        <w:pStyle w:val="1"/>
        <w:numPr>
          <w:ilvl w:val="1"/>
          <w:numId w:val="7"/>
        </w:numPr>
        <w:shd w:val="clear" w:color="auto" w:fill="auto"/>
        <w:tabs>
          <w:tab w:val="left" w:pos="1134"/>
        </w:tabs>
        <w:spacing w:after="280"/>
        <w:ind w:left="0" w:firstLine="709"/>
        <w:jc w:val="both"/>
      </w:pPr>
      <w:r>
        <w:t xml:space="preserve"> </w:t>
      </w:r>
      <w:r w:rsidR="005442B6">
        <w:t>Учреждение не вправе осуществлять виды деятельности, не предусмотренные настоящим Уставом.</w:t>
      </w:r>
    </w:p>
    <w:p w:rsidR="00B53343" w:rsidRDefault="005442B6" w:rsidP="00D26F92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406"/>
        </w:tabs>
        <w:spacing w:after="260"/>
      </w:pPr>
      <w:bookmarkStart w:id="6" w:name="bookmark4"/>
      <w:bookmarkStart w:id="7" w:name="bookmark5"/>
      <w:r>
        <w:t>Органи</w:t>
      </w:r>
      <w:r w:rsidR="00893F5C">
        <w:t xml:space="preserve">зация деятельности и управления </w:t>
      </w:r>
      <w:r>
        <w:t>Учреждением</w:t>
      </w:r>
      <w:bookmarkEnd w:id="6"/>
      <w:bookmarkEnd w:id="7"/>
    </w:p>
    <w:p w:rsidR="00B53343" w:rsidRDefault="005442B6" w:rsidP="00D75F78">
      <w:pPr>
        <w:pStyle w:val="1"/>
        <w:numPr>
          <w:ilvl w:val="1"/>
          <w:numId w:val="8"/>
        </w:numPr>
        <w:shd w:val="clear" w:color="auto" w:fill="auto"/>
        <w:tabs>
          <w:tab w:val="left" w:pos="1276"/>
          <w:tab w:val="left" w:leader="underscore" w:pos="7329"/>
        </w:tabs>
        <w:ind w:left="0" w:firstLine="709"/>
        <w:jc w:val="both"/>
      </w:pPr>
      <w:r>
        <w:t>Учреждение является некоммерческой организацией</w:t>
      </w:r>
      <w:r w:rsidR="00451473">
        <w:t xml:space="preserve"> </w:t>
      </w:r>
      <w:r>
        <w:t xml:space="preserve">в форме государственного казенного </w:t>
      </w:r>
      <w:r w:rsidR="000B3E4F">
        <w:t xml:space="preserve">дошкольного </w:t>
      </w:r>
      <w:r w:rsidR="00CC3FC2">
        <w:t xml:space="preserve">образовательного </w:t>
      </w:r>
      <w:r>
        <w:t xml:space="preserve">учреждения Республики Дагестан и в своей деятельности </w:t>
      </w:r>
      <w:r w:rsidRPr="00932AA9">
        <w:rPr>
          <w:color w:val="auto"/>
        </w:rPr>
        <w:t xml:space="preserve">руководствуется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 w:history="1">
        <w:r w:rsidRPr="00932AA9">
          <w:rPr>
            <w:color w:val="auto"/>
          </w:rPr>
          <w:t>Конституцией</w:t>
        </w:r>
      </w:hyperlink>
      <w:r w:rsidRPr="00932AA9">
        <w:rPr>
          <w:color w:val="auto"/>
        </w:rPr>
        <w:t xml:space="preserve"> Республики Дагестан, законами Республики Дагестан,</w:t>
      </w:r>
      <w:r w:rsidR="00932AA9" w:rsidRPr="00932AA9">
        <w:rPr>
          <w:color w:val="auto"/>
        </w:rPr>
        <w:t xml:space="preserve"> указами и распоряжениями </w:t>
      </w:r>
      <w:r w:rsidR="00932AA9">
        <w:t xml:space="preserve">Главы Республики Дагестан, </w:t>
      </w:r>
      <w:r>
        <w:t>постановлениями и распоряжениями и Правительства Республики Дагестан, нормативными правовыми актами федеральных органов исполнительной власти и органов исполнительной власти Республики Дагестан, нормативными актами учредителя и настоящим Уставом.</w:t>
      </w:r>
    </w:p>
    <w:p w:rsidR="00B53343" w:rsidRDefault="005442B6" w:rsidP="00D75F78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Управление Учреждением осуществляется в соответствии с законодательством Российской Федерации, Республики Дагестан и Уставом Учреждения.</w:t>
      </w:r>
    </w:p>
    <w:p w:rsidR="00B53343" w:rsidRDefault="005442B6" w:rsidP="00D75F78">
      <w:pPr>
        <w:pStyle w:val="1"/>
        <w:numPr>
          <w:ilvl w:val="1"/>
          <w:numId w:val="8"/>
        </w:numPr>
        <w:shd w:val="clear" w:color="auto" w:fill="auto"/>
        <w:tabs>
          <w:tab w:val="left" w:pos="1134"/>
        </w:tabs>
        <w:ind w:left="0" w:firstLine="709"/>
        <w:jc w:val="both"/>
      </w:pPr>
      <w:r>
        <w:t>Орган, осуществляющий функции и полномочия учредителя Учреждения, в установленном порядке: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а)</w:t>
      </w:r>
      <w:r>
        <w:tab/>
        <w:t>утверждает Устав Учреждения;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б)</w:t>
      </w:r>
      <w:r>
        <w:tab/>
        <w:t>назначает руководителя Учреждения и прекращает его полномочия;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в)</w:t>
      </w:r>
      <w:r>
        <w:tab/>
        <w:t>заключает и прекращает срочный трудовой договор с руководителем Учреждения;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г)</w:t>
      </w:r>
      <w:r>
        <w:tab/>
        <w:t>формирует и утверждает государственное задание для Учреждения в соответствии с предусмотренными его Уставом основными видами деятельности;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lastRenderedPageBreak/>
        <w:t>д)</w:t>
      </w:r>
      <w:r>
        <w:tab/>
        <w:t>осуществляет финансовое обеспечение деятельности Учреждения, в том числе выполнение государственного задания в случае его утверждения;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е)</w:t>
      </w:r>
      <w:r>
        <w:tab/>
        <w:t>подготавливает и направляет в Министерство по земельным и имущественным отношениям Республики Дагестан предложения по распоряжению недвижимым имуществом Учреждения;</w:t>
      </w:r>
    </w:p>
    <w:p w:rsidR="00B53343" w:rsidRDefault="005442B6" w:rsidP="00373CEB">
      <w:pPr>
        <w:pStyle w:val="1"/>
        <w:shd w:val="clear" w:color="auto" w:fill="auto"/>
        <w:tabs>
          <w:tab w:val="left" w:pos="993"/>
          <w:tab w:val="left" w:pos="1134"/>
        </w:tabs>
        <w:ind w:firstLine="709"/>
        <w:jc w:val="both"/>
      </w:pPr>
      <w:r>
        <w:t>ж)</w:t>
      </w:r>
      <w:r>
        <w:tab/>
        <w:t>согласовывает распоряжение движимым имуществом Учреждения;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з)</w:t>
      </w:r>
      <w:r>
        <w:tab/>
        <w:t>осуществляет контроль за деятельностью Учреждения в соответствии с законодательством Российской Федерации;</w:t>
      </w:r>
    </w:p>
    <w:p w:rsidR="00B53343" w:rsidRDefault="005442B6" w:rsidP="00373CEB">
      <w:pPr>
        <w:pStyle w:val="1"/>
        <w:shd w:val="clear" w:color="auto" w:fill="auto"/>
        <w:tabs>
          <w:tab w:val="left" w:pos="993"/>
        </w:tabs>
        <w:ind w:firstLine="709"/>
        <w:jc w:val="both"/>
      </w:pPr>
      <w:r>
        <w:t>и)</w:t>
      </w:r>
      <w:r>
        <w:tab/>
        <w:t>осуществляет иные функции и полномочия учредителя, установленные федеральными законами и нормативными правовыми актами Главы Республики Дагестан и Правительства Республики Дагестан.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189"/>
        </w:tabs>
        <w:ind w:left="0" w:firstLine="709"/>
        <w:jc w:val="both"/>
      </w:pPr>
      <w:r>
        <w:t>Министерство по земельным и имущественным отношениям Республики Дагестан в установленном порядке на основании предложений учредителя принимает решения о распоряжении недвижимым имуществом Учреждения.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218"/>
          <w:tab w:val="left" w:leader="underscore" w:pos="9187"/>
        </w:tabs>
        <w:ind w:left="0" w:firstLine="709"/>
        <w:jc w:val="both"/>
      </w:pPr>
      <w:r>
        <w:t xml:space="preserve">Высшим должностным лицом Учреждения является </w:t>
      </w:r>
      <w:r w:rsidR="00451473">
        <w:t xml:space="preserve">директор </w:t>
      </w:r>
      <w:r>
        <w:t xml:space="preserve">Учреждения, который назначается на должность и освобождается от должности учредителем (далее </w:t>
      </w:r>
      <w:r w:rsidR="00B05660">
        <w:t>–</w:t>
      </w:r>
      <w:r>
        <w:t xml:space="preserve"> руководитель Учреждения).</w:t>
      </w:r>
    </w:p>
    <w:p w:rsidR="00B53343" w:rsidRDefault="005442B6">
      <w:pPr>
        <w:pStyle w:val="1"/>
        <w:shd w:val="clear" w:color="auto" w:fill="auto"/>
        <w:ind w:firstLine="600"/>
        <w:jc w:val="both"/>
      </w:pPr>
      <w:r>
        <w:t>Права и обязанности руководителя Учреждения, а также основания для расторжения трудовых отношений с ним регулируются законодательством Российской Федерации, настоящим Уставом и трудовым договором, заключаемым учредителем с директором Учреждения на определенный срок.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Руководитель Учреждения осуществляет руководство деятельностью Учреждения на основе единоначалия, подотчетен учредителю.</w:t>
      </w:r>
    </w:p>
    <w:p w:rsidR="00B53343" w:rsidRDefault="005442B6" w:rsidP="00D75F78">
      <w:pPr>
        <w:pStyle w:val="1"/>
        <w:numPr>
          <w:ilvl w:val="1"/>
          <w:numId w:val="8"/>
        </w:numPr>
        <w:shd w:val="clear" w:color="auto" w:fill="auto"/>
        <w:tabs>
          <w:tab w:val="left" w:pos="1258"/>
        </w:tabs>
        <w:ind w:left="0" w:firstLine="709"/>
        <w:jc w:val="both"/>
      </w:pPr>
      <w:r>
        <w:t>Структура Учреждения утверждается руководителем Учреждения.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Штатное расписание Учреждения утверждается руководителем Учреждения и включает в себя все должности работников (профессии рабочих).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Руководитель Учреждения самостоятельно назначает на должность и освобождает от должности работников Учреждения, определяет их обязанности, заключает с ними трудовые договоры.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Руководитель Учреждения назначает и освобождает от должности главного бухгалтера при письменном согласии учредителя.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Руководитель Учреждения назначает и освобождает от должности заместителей руководителя Учреждения по согласованию с учредителем.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198"/>
          <w:tab w:val="left" w:leader="underscore" w:pos="5980"/>
        </w:tabs>
        <w:ind w:left="0" w:firstLine="709"/>
        <w:jc w:val="both"/>
      </w:pPr>
      <w:r>
        <w:t xml:space="preserve">В Учреждении действует </w:t>
      </w:r>
      <w:r w:rsidR="002049A6">
        <w:t>общее собрание садика</w:t>
      </w:r>
      <w:r w:rsidR="007121E5">
        <w:t>, педагогиче</w:t>
      </w:r>
      <w:r w:rsidR="002049A6">
        <w:t>ский совет, методический совет</w:t>
      </w:r>
      <w:r w:rsidR="007121E5">
        <w:t>, ро</w:t>
      </w:r>
      <w:r w:rsidR="002049A6">
        <w:t>дительский комитет</w:t>
      </w:r>
      <w:r w:rsidR="00451473">
        <w:t xml:space="preserve">, </w:t>
      </w:r>
      <w:r>
        <w:t>действу</w:t>
      </w:r>
      <w:r w:rsidR="007121E5">
        <w:t>ющие</w:t>
      </w:r>
      <w:r>
        <w:t xml:space="preserve"> на основании положения, утверждаемого руководителем Учреждения.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Руководитель Учреждения может образовывать на правах совещательного органа дирекцию, определять ее численность и порядок работы.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ind w:left="0" w:firstLine="709"/>
        <w:jc w:val="both"/>
      </w:pPr>
      <w:r>
        <w:t>Учреждение осуществляет свою основную деятельность в соответствии с государственным заданием, устанавливаемым учредителем.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Учреждение не вправе отказаться от выполнения, устанавливаемого ему государственного задания.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418"/>
        </w:tabs>
        <w:ind w:left="0" w:firstLine="709"/>
        <w:jc w:val="both"/>
      </w:pPr>
      <w:r>
        <w:t xml:space="preserve">Учреждение самостоятельно разрабатывает планы подразделений </w:t>
      </w:r>
      <w:r>
        <w:lastRenderedPageBreak/>
        <w:t>Учреждения, программы и планы научной, производственной, хозяйственной и социальной деятельности, которые утверждаются руководителем Учреждения.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396"/>
        </w:tabs>
        <w:ind w:left="0" w:firstLine="709"/>
        <w:jc w:val="both"/>
      </w:pPr>
      <w:r>
        <w:t>В своей деятельности Учреждение взаимодействует с подразделениями учредителя и подведомственными учредителю организациями.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Учреждение строит свои отношения с юридическими и физическими лицами во всех сферах хозяйственной деятельности на основе гражданско-правовых договоров.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Учреждение свободно в выборе формы и предмета гражданско-правовых договоров и обязательств, любых других условий хозяйственных взаимоотношений, не противоречащих законодательству Российской Федерации и Уставу Учреждения.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418"/>
        </w:tabs>
        <w:ind w:left="0" w:firstLine="709"/>
        <w:jc w:val="both"/>
      </w:pPr>
      <w:r>
        <w:t>Учреждение осуществляет в порядке, установленном законодательством Российской Федерации, выполнение функций заказчика при размещении заказов на поставку товаров, выполнение работ, оказание услуг в установленной сфере деятельности, при заключении гражданско-правовых договоров на выполнение подрядных работ, при осуществлении капитального строительства, включая реконструкцию и техническое перевооружение, а также капитального и текущего ремонта объектов недвижимости, находящихся в оперативном управлении Учреждения.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ind w:left="0" w:firstLine="709"/>
        <w:jc w:val="both"/>
      </w:pPr>
      <w:r>
        <w:t>Учреждение осуществляет оперативный бухгалтерский учет результатов финансово-хозяйственной и иной деятельности (как получатель бюджетных средств - бюджетный учет), ведет статистическую и бухгалтерскую отчетность, отчитывается о результатах деятельности Учреждения и об использовании закрепленного за ним государственного имущества Республики Дагестан в порядке и сроки, установленные законодательством Российской Федерации и Республики Дагестан.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Учреждение обеспечивает открытость и доступность следующих документов: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учредительных документов;</w:t>
      </w:r>
    </w:p>
    <w:p w:rsidR="00AF7219" w:rsidRDefault="005442B6" w:rsidP="00B05660">
      <w:pPr>
        <w:pStyle w:val="1"/>
        <w:shd w:val="clear" w:color="auto" w:fill="auto"/>
        <w:ind w:firstLine="709"/>
        <w:jc w:val="both"/>
      </w:pPr>
      <w:r>
        <w:t xml:space="preserve">свидетельства о государственной регистрации Учреждения; </w:t>
      </w:r>
    </w:p>
    <w:p w:rsidR="00AF7219" w:rsidRDefault="005442B6" w:rsidP="00B05660">
      <w:pPr>
        <w:pStyle w:val="1"/>
        <w:shd w:val="clear" w:color="auto" w:fill="auto"/>
        <w:ind w:firstLine="709"/>
        <w:jc w:val="both"/>
      </w:pPr>
      <w:r>
        <w:t xml:space="preserve">решения учредителя о назначении руководителя Учреждения; 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положений о филиалах и представительствах;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утвержденного плана финансово-хозяйственной деятельности Учреждения на соответствующий период;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годовой бухгалтерской отчетности Учреждения;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сведений о проведенных в отношении Учреждения контрольных мероприятиях и их результатах;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государственного задания на оказание услуг (выполнение работ);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отчета о результатах своей деятельности и об использовании закрепленного за Учреждением государственного имущества Республики Дагестан, составляемого и утверждаемого в порядке, определенном учредителем, и в соответствии с общими требованиями, установленными законодательством.</w:t>
      </w:r>
    </w:p>
    <w:p w:rsidR="00E40D9E" w:rsidRDefault="005442B6" w:rsidP="00B05660">
      <w:pPr>
        <w:pStyle w:val="1"/>
        <w:numPr>
          <w:ilvl w:val="1"/>
          <w:numId w:val="8"/>
        </w:numPr>
        <w:shd w:val="clear" w:color="auto" w:fill="auto"/>
        <w:tabs>
          <w:tab w:val="left" w:pos="1335"/>
        </w:tabs>
        <w:ind w:left="0" w:firstLine="709"/>
        <w:jc w:val="both"/>
      </w:pPr>
      <w:r>
        <w:t xml:space="preserve">Руководитель Учреждения несет персональную ответственность </w:t>
      </w:r>
      <w:r w:rsidR="00E40D9E">
        <w:t>за:</w:t>
      </w:r>
    </w:p>
    <w:p w:rsidR="00B53343" w:rsidRDefault="005442B6" w:rsidP="00B05660">
      <w:pPr>
        <w:pStyle w:val="1"/>
        <w:shd w:val="clear" w:color="auto" w:fill="auto"/>
        <w:tabs>
          <w:tab w:val="left" w:pos="1335"/>
        </w:tabs>
        <w:ind w:firstLine="709"/>
        <w:jc w:val="both"/>
      </w:pPr>
      <w:r>
        <w:lastRenderedPageBreak/>
        <w:t>нецелевое использование бюджетных средств;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ненадлежащее распоряжение особо ценным движимым имуществом, а также недвижимым имуществом;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получение кредитов (займов);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приобретение акций, облигаций и иных ценных бумаг и получение доходов (дивидендов, процентов) по ним;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невыполнение установленного Учреждению государственного задания; несоблюдение показателей оценки эффективности и результативности его деятельности;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просроченную кредиторскую задолженность, превышающую предельно допустимые значения;</w:t>
      </w:r>
    </w:p>
    <w:p w:rsidR="00917455" w:rsidRDefault="005442B6" w:rsidP="00B05660">
      <w:pPr>
        <w:pStyle w:val="1"/>
        <w:shd w:val="clear" w:color="auto" w:fill="auto"/>
        <w:ind w:firstLine="709"/>
        <w:jc w:val="both"/>
      </w:pPr>
      <w:r>
        <w:t>другие нарушения бюджетного законодательства Российской Федерации;</w:t>
      </w:r>
    </w:p>
    <w:p w:rsidR="00B53343" w:rsidRDefault="005442B6" w:rsidP="00B05660">
      <w:pPr>
        <w:pStyle w:val="1"/>
        <w:shd w:val="clear" w:color="auto" w:fill="auto"/>
        <w:ind w:firstLine="709"/>
        <w:jc w:val="both"/>
      </w:pPr>
      <w:r>
        <w:t>ненадлежащую организацию работ по созданию условий по защите государственной тайны в Учреждении, за несоблюдение установленных законодательством ограничений по ознакомлению со сведениями, составляющими государственную тайну.</w:t>
      </w:r>
    </w:p>
    <w:p w:rsidR="00B53343" w:rsidRDefault="005442B6" w:rsidP="00D44219">
      <w:pPr>
        <w:pStyle w:val="1"/>
        <w:numPr>
          <w:ilvl w:val="1"/>
          <w:numId w:val="8"/>
        </w:numPr>
        <w:shd w:val="clear" w:color="auto" w:fill="auto"/>
        <w:tabs>
          <w:tab w:val="left" w:pos="1502"/>
        </w:tabs>
        <w:ind w:left="0" w:firstLine="567"/>
        <w:jc w:val="both"/>
      </w:pPr>
      <w:r>
        <w:t>Состав и объем сведений, составляющих служебную или коммерческую тайну, а также порядок их защиты определяются руководителем Учреждения в соответствии с законодательством Российской Федерации.</w:t>
      </w:r>
    </w:p>
    <w:p w:rsidR="00B53343" w:rsidRDefault="005442B6" w:rsidP="00D44219">
      <w:pPr>
        <w:pStyle w:val="1"/>
        <w:numPr>
          <w:ilvl w:val="1"/>
          <w:numId w:val="8"/>
        </w:numPr>
        <w:shd w:val="clear" w:color="auto" w:fill="auto"/>
        <w:tabs>
          <w:tab w:val="left" w:pos="1393"/>
        </w:tabs>
        <w:ind w:left="0" w:firstLine="567"/>
        <w:jc w:val="both"/>
      </w:pPr>
      <w:r>
        <w:t>Учреждение может в установленном порядке создавать как в Российской Федерации, так и на территории других государств филиалы и открывать представительства. Создание филиалов и открытие представительств, а также ликвидация всех без исключения филиалов и представительств Учреждения осуществляются по решению учредителя на основании представления руководителя Учреждения. Филиалы и представительства действуют в соответствии с утвержденными руководителем Учреждения положениями об указанных подразделениях.</w:t>
      </w:r>
    </w:p>
    <w:p w:rsidR="00B53343" w:rsidRDefault="005442B6" w:rsidP="00D44219">
      <w:pPr>
        <w:pStyle w:val="1"/>
        <w:numPr>
          <w:ilvl w:val="1"/>
          <w:numId w:val="8"/>
        </w:numPr>
        <w:shd w:val="clear" w:color="auto" w:fill="auto"/>
        <w:tabs>
          <w:tab w:val="left" w:pos="1355"/>
        </w:tabs>
        <w:ind w:left="0" w:firstLine="567"/>
        <w:jc w:val="both"/>
      </w:pPr>
      <w:r>
        <w:t>Создание Учреждением филиалов и открытие представительств на территории Российской Федерации осуществляются в порядке, установленном законодательством Российской Федерации, а на территории других государств -в соответствии с законодательством указанных государств, если иное не предусмотрено международными договорами Российской Федерации.</w:t>
      </w:r>
    </w:p>
    <w:p w:rsidR="00B53343" w:rsidRDefault="005442B6" w:rsidP="00D44219">
      <w:pPr>
        <w:pStyle w:val="1"/>
        <w:numPr>
          <w:ilvl w:val="1"/>
          <w:numId w:val="8"/>
        </w:numPr>
        <w:shd w:val="clear" w:color="auto" w:fill="auto"/>
        <w:tabs>
          <w:tab w:val="left" w:pos="1541"/>
        </w:tabs>
        <w:ind w:left="0" w:firstLine="567"/>
        <w:jc w:val="both"/>
      </w:pPr>
      <w:r>
        <w:t xml:space="preserve">Филиалы и представительства, создаваемые (открываемые) Учреждением, не являются юридическими лицами и наделяются имуществом, принадлежащим </w:t>
      </w:r>
      <w:r w:rsidR="00823B5E">
        <w:t>Учреждению</w:t>
      </w:r>
      <w:r>
        <w:t>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 xml:space="preserve">Имущество указанных филиалов и представительств учитывается на их балансах, а также на балансе </w:t>
      </w:r>
      <w:r w:rsidR="00917455">
        <w:t>Учреждения</w:t>
      </w:r>
      <w:r>
        <w:t>.</w:t>
      </w:r>
    </w:p>
    <w:p w:rsidR="00B53343" w:rsidRDefault="005442B6" w:rsidP="00D44219">
      <w:pPr>
        <w:pStyle w:val="1"/>
        <w:numPr>
          <w:ilvl w:val="1"/>
          <w:numId w:val="8"/>
        </w:numPr>
        <w:shd w:val="clear" w:color="auto" w:fill="auto"/>
        <w:tabs>
          <w:tab w:val="left" w:pos="1541"/>
        </w:tabs>
        <w:ind w:left="0" w:firstLine="567"/>
        <w:jc w:val="both"/>
      </w:pPr>
      <w:r>
        <w:t>Филиалы и представительства, создаваемые (открываемые) Учреждением, осуществляют свою деятельность от имени Учреждения. Учреждение несет ответственность за деятельность своих филиалов и представительств.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 xml:space="preserve">Руководители филиалов и представительств назначаются руководителем Учреждения по согласованию с учредителем и действуют на основании выданных </w:t>
      </w:r>
      <w:r w:rsidR="00823B5E">
        <w:t>Учреждением</w:t>
      </w:r>
      <w:r>
        <w:t xml:space="preserve"> доверенностей. Доверенности руководителям филиалов и представительств от имени Учреждения выдает директор </w:t>
      </w:r>
      <w:r>
        <w:lastRenderedPageBreak/>
        <w:t>Учреждения или лицо, исполняющее его обязанности.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Руководители филиалов и представительств, а также уполномоченные ими лица осуществляют права и обязанности работодателя в трудовых отношениях с работниками этих филиалов и представительств.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Лица, уполномоченные руководителем Учреждения, руководители филиалов и уполномоченные ими лица осуществляют функции законных представителей Учреждения в производстве по делам об административных правонарушениях.</w:t>
      </w:r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355"/>
        </w:tabs>
        <w:ind w:left="0" w:firstLine="709"/>
        <w:jc w:val="both"/>
      </w:pPr>
      <w:r>
        <w:t xml:space="preserve">Для реализации целей и задач, стоящих перед Учреждением, и осуществления хозяйственной деятельности Учреждение принимает внутренние документы, обязательные для исполнения всеми работниками и подразделениями </w:t>
      </w:r>
      <w:r w:rsidR="00917455">
        <w:t>Учреждения</w:t>
      </w:r>
      <w:r>
        <w:t>.</w:t>
      </w:r>
    </w:p>
    <w:p w:rsidR="00C10189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307"/>
        </w:tabs>
        <w:spacing w:after="280"/>
        <w:ind w:left="0" w:firstLine="709"/>
      </w:pPr>
      <w:r>
        <w:t>Учреждение создается без ограничения срока деятельности.</w:t>
      </w:r>
    </w:p>
    <w:p w:rsidR="00B53343" w:rsidRDefault="005442B6" w:rsidP="00572711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66"/>
        </w:tabs>
        <w:spacing w:before="240"/>
      </w:pPr>
      <w:bookmarkStart w:id="8" w:name="bookmark6"/>
      <w:bookmarkStart w:id="9" w:name="bookmark7"/>
      <w:r>
        <w:t>Виды реализуемых образовательных программ, организация и</w:t>
      </w:r>
      <w:r>
        <w:br/>
        <w:t>содержание образовательного процесса</w:t>
      </w:r>
      <w:bookmarkEnd w:id="8"/>
      <w:bookmarkEnd w:id="9"/>
    </w:p>
    <w:p w:rsidR="009B6C75" w:rsidRPr="00451473" w:rsidRDefault="009B6C75" w:rsidP="00572711">
      <w:pPr>
        <w:pStyle w:val="1"/>
        <w:numPr>
          <w:ilvl w:val="1"/>
          <w:numId w:val="8"/>
        </w:numPr>
        <w:tabs>
          <w:tab w:val="left" w:leader="underscore" w:pos="1276"/>
        </w:tabs>
        <w:ind w:left="0"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>Учреждение создано для достижения следующих целей:</w:t>
      </w:r>
    </w:p>
    <w:p w:rsidR="009B6C75" w:rsidRPr="00451473" w:rsidRDefault="009B6C75" w:rsidP="00AF7219">
      <w:pPr>
        <w:pStyle w:val="1"/>
        <w:tabs>
          <w:tab w:val="left" w:leader="underscore" w:pos="2260"/>
        </w:tabs>
        <w:ind w:firstLine="567"/>
        <w:jc w:val="both"/>
        <w:rPr>
          <w:color w:val="000000" w:themeColor="text1"/>
        </w:rPr>
      </w:pPr>
      <w:r w:rsidRPr="00451473">
        <w:rPr>
          <w:color w:val="000000" w:themeColor="text1"/>
        </w:rPr>
        <w:t xml:space="preserve">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</w:t>
      </w:r>
      <w:r w:rsidR="009563AF">
        <w:rPr>
          <w:color w:val="000000" w:themeColor="text1"/>
        </w:rPr>
        <w:t>дошкольного</w:t>
      </w:r>
      <w:r w:rsidRPr="00451473">
        <w:rPr>
          <w:color w:val="000000" w:themeColor="text1"/>
        </w:rPr>
        <w:t xml:space="preserve"> образования;</w:t>
      </w:r>
    </w:p>
    <w:p w:rsidR="009B6C75" w:rsidRPr="009563AF" w:rsidRDefault="009B6C75" w:rsidP="009563AF">
      <w:pPr>
        <w:pStyle w:val="1"/>
        <w:tabs>
          <w:tab w:val="left" w:leader="underscore" w:pos="2260"/>
        </w:tabs>
        <w:ind w:firstLine="567"/>
        <w:jc w:val="both"/>
        <w:rPr>
          <w:color w:val="auto"/>
        </w:rPr>
      </w:pPr>
      <w:r w:rsidRPr="00451473">
        <w:rPr>
          <w:color w:val="000000" w:themeColor="text1"/>
        </w:rPr>
        <w:t>обеспечения условий для реализации гражданами Российской Федерации гарантированного государством права на получение общедоступного и бесплатного</w:t>
      </w:r>
      <w:r w:rsidR="009563AF">
        <w:rPr>
          <w:color w:val="000000" w:themeColor="text1"/>
        </w:rPr>
        <w:t xml:space="preserve"> дошкольного </w:t>
      </w:r>
      <w:r w:rsidRPr="00451473">
        <w:rPr>
          <w:color w:val="000000" w:themeColor="text1"/>
        </w:rPr>
        <w:t xml:space="preserve">образования </w:t>
      </w:r>
      <w:r w:rsidRPr="009563AF">
        <w:rPr>
          <w:color w:val="auto"/>
        </w:rPr>
        <w:t xml:space="preserve">и осуществляет следующие виды деятельности: </w:t>
      </w:r>
    </w:p>
    <w:p w:rsidR="009B6C75" w:rsidRPr="009563AF" w:rsidRDefault="009B6C75" w:rsidP="00AF7219">
      <w:pPr>
        <w:pStyle w:val="1"/>
        <w:tabs>
          <w:tab w:val="left" w:leader="underscore" w:pos="2260"/>
        </w:tabs>
        <w:ind w:firstLine="567"/>
        <w:jc w:val="both"/>
        <w:rPr>
          <w:color w:val="auto"/>
        </w:rPr>
      </w:pPr>
      <w:r w:rsidRPr="009563AF">
        <w:rPr>
          <w:color w:val="auto"/>
        </w:rPr>
        <w:t xml:space="preserve">ведение образовательной деятельности по реализации основных общеобразовательных программ </w:t>
      </w:r>
      <w:r w:rsidR="009563AF" w:rsidRPr="009563AF">
        <w:rPr>
          <w:color w:val="auto"/>
        </w:rPr>
        <w:t>дошкольного образования</w:t>
      </w:r>
      <w:r w:rsidR="009563AF">
        <w:rPr>
          <w:color w:val="auto"/>
        </w:rPr>
        <w:t>.</w:t>
      </w:r>
      <w:r w:rsidR="009563AF" w:rsidRPr="009563AF">
        <w:rPr>
          <w:color w:val="auto"/>
        </w:rPr>
        <w:t xml:space="preserve"> </w:t>
      </w:r>
    </w:p>
    <w:p w:rsidR="009B6C75" w:rsidRPr="00451473" w:rsidRDefault="009B6C75" w:rsidP="00572711">
      <w:pPr>
        <w:pStyle w:val="1"/>
        <w:tabs>
          <w:tab w:val="left" w:leader="underscore" w:pos="1276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>4.2.</w:t>
      </w:r>
      <w:r w:rsidR="00AF7219" w:rsidRPr="00451473">
        <w:rPr>
          <w:color w:val="000000" w:themeColor="text1"/>
        </w:rPr>
        <w:t xml:space="preserve"> </w:t>
      </w:r>
      <w:r w:rsidRPr="00451473">
        <w:rPr>
          <w:color w:val="000000" w:themeColor="text1"/>
        </w:rPr>
        <w:t xml:space="preserve">Политика </w:t>
      </w:r>
      <w:r w:rsidR="00AF7219" w:rsidRPr="00451473">
        <w:rPr>
          <w:color w:val="000000" w:themeColor="text1"/>
        </w:rPr>
        <w:t>У</w:t>
      </w:r>
      <w:r w:rsidR="00C10189">
        <w:rPr>
          <w:color w:val="000000" w:themeColor="text1"/>
        </w:rPr>
        <w:t xml:space="preserve">чреждения </w:t>
      </w:r>
      <w:r w:rsidRPr="00451473">
        <w:rPr>
          <w:color w:val="000000" w:themeColor="text1"/>
        </w:rPr>
        <w:t xml:space="preserve">в области образования основывается на следующих принципах:                                                                                                           </w:t>
      </w:r>
    </w:p>
    <w:p w:rsidR="00825605" w:rsidRPr="00451473" w:rsidRDefault="009B6C75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личности.                                                           </w:t>
      </w:r>
      <w:r w:rsidR="00825605" w:rsidRPr="00451473">
        <w:rPr>
          <w:color w:val="000000" w:themeColor="text1"/>
        </w:rPr>
        <w:t xml:space="preserve">  </w:t>
      </w:r>
    </w:p>
    <w:p w:rsidR="009B6C75" w:rsidRPr="00451473" w:rsidRDefault="009B6C75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 xml:space="preserve">воспитание   гражданственности, трудолюбия, уважения </w:t>
      </w:r>
      <w:r w:rsidR="004C6ECE" w:rsidRPr="00451473">
        <w:rPr>
          <w:color w:val="000000" w:themeColor="text1"/>
        </w:rPr>
        <w:t>к правам</w:t>
      </w:r>
      <w:r w:rsidRPr="00451473">
        <w:rPr>
          <w:color w:val="000000" w:themeColor="text1"/>
        </w:rPr>
        <w:t xml:space="preserve">   и               свободам человека, любви к окружающей природе, Родине, семье;                                    </w:t>
      </w:r>
    </w:p>
    <w:p w:rsidR="009B6C75" w:rsidRPr="00451473" w:rsidRDefault="00B05660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</w:t>
      </w:r>
      <w:r w:rsidR="009B6C75" w:rsidRPr="00451473">
        <w:rPr>
          <w:color w:val="000000" w:themeColor="text1"/>
        </w:rPr>
        <w:t xml:space="preserve">динство федерального культурного и образовательного </w:t>
      </w:r>
      <w:r w:rsidR="004C6ECE" w:rsidRPr="00451473">
        <w:rPr>
          <w:color w:val="000000" w:themeColor="text1"/>
        </w:rPr>
        <w:t>пространства, защита</w:t>
      </w:r>
      <w:r w:rsidR="009B6C75" w:rsidRPr="00451473">
        <w:rPr>
          <w:color w:val="000000" w:themeColor="text1"/>
        </w:rPr>
        <w:t xml:space="preserve"> и развитие системой образ</w:t>
      </w:r>
      <w:r w:rsidR="00C10189">
        <w:rPr>
          <w:color w:val="000000" w:themeColor="text1"/>
        </w:rPr>
        <w:t>ования национальных культур,</w:t>
      </w:r>
      <w:r w:rsidR="009B6C75" w:rsidRPr="00451473">
        <w:rPr>
          <w:color w:val="000000" w:themeColor="text1"/>
        </w:rPr>
        <w:t xml:space="preserve"> особенностей в условиях многонационального государства;</w:t>
      </w:r>
    </w:p>
    <w:p w:rsidR="00AF7219" w:rsidRPr="00451473" w:rsidRDefault="009B6C75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>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572711" w:rsidRDefault="009B6C75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 xml:space="preserve">светский характер образования в государственных и муниципальных </w:t>
      </w:r>
      <w:r w:rsidR="00C10189">
        <w:rPr>
          <w:color w:val="000000" w:themeColor="text1"/>
        </w:rPr>
        <w:t>ОУ</w:t>
      </w:r>
      <w:r w:rsidRPr="00451473">
        <w:rPr>
          <w:color w:val="000000" w:themeColor="text1"/>
        </w:rPr>
        <w:t>;</w:t>
      </w:r>
    </w:p>
    <w:p w:rsidR="00572711" w:rsidRDefault="009B6C75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>свобода и плюрализм в образовании;</w:t>
      </w:r>
    </w:p>
    <w:p w:rsidR="00AF7219" w:rsidRPr="00572711" w:rsidRDefault="009B6C75" w:rsidP="00572711">
      <w:pPr>
        <w:pStyle w:val="1"/>
        <w:tabs>
          <w:tab w:val="left" w:leader="underscore" w:pos="2260"/>
        </w:tabs>
        <w:ind w:firstLine="709"/>
        <w:jc w:val="both"/>
        <w:rPr>
          <w:color w:val="000000" w:themeColor="text1"/>
        </w:rPr>
      </w:pPr>
      <w:r w:rsidRPr="00451473">
        <w:rPr>
          <w:color w:val="000000" w:themeColor="text1"/>
        </w:rPr>
        <w:t>демократический, государственно-общественный характер управления образованием.</w:t>
      </w:r>
    </w:p>
    <w:p w:rsidR="00B53343" w:rsidRDefault="005442B6" w:rsidP="00572711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46"/>
        </w:tabs>
        <w:spacing w:before="240"/>
      </w:pPr>
      <w:bookmarkStart w:id="10" w:name="bookmark8"/>
      <w:bookmarkStart w:id="11" w:name="bookmark9"/>
      <w:r>
        <w:lastRenderedPageBreak/>
        <w:t>Имущество и финансовое обеспечение Учреждения</w:t>
      </w:r>
      <w:bookmarkEnd w:id="10"/>
      <w:bookmarkEnd w:id="11"/>
    </w:p>
    <w:p w:rsidR="00B53343" w:rsidRDefault="005442B6" w:rsidP="00572711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Имущество Учреждения, являющееся государственной собственностью Республики Дагестан, з</w:t>
      </w:r>
      <w:r w:rsidRPr="00451473">
        <w:rPr>
          <w:color w:val="000000" w:themeColor="text1"/>
        </w:rPr>
        <w:t>а</w:t>
      </w:r>
      <w:r>
        <w:t xml:space="preserve">крепляется за Учреждением на праве оперативного управления в соответствии с Гражданским </w:t>
      </w:r>
      <w:hyperlink r:id="rId11" w:history="1">
        <w:r>
          <w:rPr>
            <w:color w:val="0000FF"/>
          </w:rPr>
          <w:t>кодексом</w:t>
        </w:r>
      </w:hyperlink>
      <w:r>
        <w:rPr>
          <w:color w:val="0000FF"/>
        </w:rPr>
        <w:t xml:space="preserve"> </w:t>
      </w:r>
      <w:r>
        <w:t>Российской Федерации.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Учреждению предоставляются в постоянное (бессрочное) пользование выделенные ему в установленном порядке земельные участки, находящиеся в государственной собственности Республики Дагестан, необходимые для выполнения Учреждением уставных задач.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Финансовое обеспечение деятельности Учреждения осуществляется за счет средств республиканского бюджета Республики Дагестан и на основании бюджетной сметы.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Учреждение осуществляет операции с бюджетными средствами через лицевые счета, открытые ему в соответствии с Гражданским кодексом Российской Федерации.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4"/>
        </w:tabs>
        <w:ind w:left="0" w:firstLine="709"/>
        <w:jc w:val="both"/>
      </w:pPr>
      <w:r>
        <w:t>Заключение и оплата казенным</w:t>
      </w:r>
      <w:r w:rsidR="00CC3FC2">
        <w:t xml:space="preserve"> образовательным</w:t>
      </w:r>
      <w:r>
        <w:t xml:space="preserve"> учреждением государственных контрактов, иных договоров, подлежащих исполнению за счет бюджетных средств Республики Дагестан, производятся от имени Республики Дагестан в пределах доведенных Учреждению лимитов бюджетных обязательств, если иное не предусмотрено законодательством, и с учетом принятых и неисполненных обязательств.</w:t>
      </w:r>
    </w:p>
    <w:p w:rsidR="00B53343" w:rsidRDefault="005442B6">
      <w:pPr>
        <w:pStyle w:val="1"/>
        <w:shd w:val="clear" w:color="auto" w:fill="auto"/>
        <w:ind w:firstLine="580"/>
        <w:jc w:val="both"/>
      </w:pPr>
      <w:r>
        <w:t>Нарушение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учредителя.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В случае уменьшения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приводящих к невозможности исполнения Учреждением бюджетных обязательств, вытекающих из заключенных им государственных (муниципальных) контрактов, иных договоров,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государственных контрактов, в том числе по цене и (или) срокам их исполнения и (или) количеству (объему) товара (работы, услуги), иных договоров.</w:t>
      </w:r>
    </w:p>
    <w:p w:rsidR="00B53343" w:rsidRDefault="00BB4373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29"/>
        </w:tabs>
        <w:ind w:left="0" w:firstLine="709"/>
        <w:jc w:val="both"/>
      </w:pPr>
      <w:r>
        <w:t xml:space="preserve"> </w:t>
      </w:r>
      <w:r w:rsidR="005442B6">
        <w:t>При недостаточности лимитов бюджетных обязательств, доведенных Учреждению для исполнения его денежных обязательств, по таким обязательствам от имени Республики Дагестан отвечает соответственно учредитель.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29"/>
        </w:tabs>
        <w:ind w:left="0" w:firstLine="709"/>
        <w:jc w:val="both"/>
      </w:pPr>
      <w:r>
        <w:t>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34"/>
        </w:tabs>
        <w:ind w:left="0" w:firstLine="709"/>
        <w:jc w:val="both"/>
      </w:pPr>
      <w:r>
        <w:t xml:space="preserve">Учреждение на основании договора (соглашения) вправе передать иной организации (централизованной бухгалтерии) полномочия по ведению </w:t>
      </w:r>
      <w:r>
        <w:lastRenderedPageBreak/>
        <w:t>бюджетного учета и формированию бюджетной отчетности.</w:t>
      </w:r>
    </w:p>
    <w:p w:rsidR="00B53343" w:rsidRDefault="0018050D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34"/>
        </w:tabs>
        <w:ind w:left="0" w:firstLine="709"/>
        <w:jc w:val="both"/>
      </w:pPr>
      <w:r>
        <w:t xml:space="preserve"> </w:t>
      </w:r>
      <w:r w:rsidR="005442B6">
        <w:t>Учреждение не вправе выступать учредителем (участником) юридических лиц.</w:t>
      </w:r>
    </w:p>
    <w:p w:rsidR="00B53343" w:rsidRDefault="0018050D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34"/>
        </w:tabs>
        <w:ind w:left="0" w:firstLine="709"/>
        <w:jc w:val="both"/>
      </w:pPr>
      <w:r>
        <w:t xml:space="preserve"> </w:t>
      </w:r>
      <w:r w:rsidR="005442B6"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B53343" w:rsidRDefault="0018050D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 xml:space="preserve"> </w:t>
      </w:r>
      <w:r w:rsidR="005442B6">
        <w:t>Учреждение вправе осуществлять сдачу в аренду недвижимого и движимого имущества в порядке, установленном законодательством Российской Федерации.</w:t>
      </w:r>
    </w:p>
    <w:p w:rsidR="00B53343" w:rsidRDefault="0018050D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 xml:space="preserve"> </w:t>
      </w:r>
      <w:r w:rsidR="005442B6">
        <w:t>Источником формирования имущества и финансовых ресурсов Учреждения являются:</w:t>
      </w:r>
    </w:p>
    <w:p w:rsidR="00B53343" w:rsidRDefault="005442B6" w:rsidP="00EB1B44">
      <w:pPr>
        <w:pStyle w:val="1"/>
        <w:shd w:val="clear" w:color="auto" w:fill="auto"/>
        <w:ind w:firstLine="567"/>
        <w:jc w:val="both"/>
      </w:pPr>
      <w:r>
        <w:t>движимое и недвижимое имущество, закрепленное за Учреждением на праве оперативного управления;</w:t>
      </w:r>
    </w:p>
    <w:p w:rsidR="00B53343" w:rsidRDefault="005442B6" w:rsidP="00EB1B44">
      <w:pPr>
        <w:pStyle w:val="1"/>
        <w:shd w:val="clear" w:color="auto" w:fill="auto"/>
        <w:ind w:firstLine="567"/>
        <w:jc w:val="both"/>
      </w:pPr>
      <w:r>
        <w:t>имущество, приобретенное за счет средств республиканского бюджета Республики Дагестан;</w:t>
      </w:r>
    </w:p>
    <w:p w:rsidR="00B53343" w:rsidRDefault="005442B6" w:rsidP="00EB1B44">
      <w:pPr>
        <w:pStyle w:val="1"/>
        <w:shd w:val="clear" w:color="auto" w:fill="auto"/>
        <w:ind w:firstLine="567"/>
        <w:jc w:val="both"/>
      </w:pPr>
      <w:r>
        <w:t>имущество, полученное по иным основаниям, предусмотренным законодательством Российской Федерации.</w:t>
      </w:r>
    </w:p>
    <w:p w:rsidR="00B53343" w:rsidRDefault="005442B6" w:rsidP="00EB1B44">
      <w:pPr>
        <w:pStyle w:val="1"/>
        <w:shd w:val="clear" w:color="auto" w:fill="auto"/>
        <w:ind w:firstLine="567"/>
        <w:jc w:val="both"/>
      </w:pPr>
      <w:r>
        <w:t>Сведения об имуществе, приобретенном за счет указанных источников, Учреждение представляет в Министерство по земельным и имущественным отношениям Республики Дагестан.</w:t>
      </w:r>
    </w:p>
    <w:p w:rsidR="00B53343" w:rsidRDefault="0018050D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 xml:space="preserve"> </w:t>
      </w:r>
      <w:r w:rsidR="005442B6">
        <w:t>Контроль и ревизия основной и финансово-хозяйственной деятельности Учреждения осуществляется учредителем, а также другими органами в пределах их компетенций.</w:t>
      </w:r>
    </w:p>
    <w:p w:rsidR="00B53343" w:rsidRDefault="005442B6" w:rsidP="00EB1B44">
      <w:pPr>
        <w:pStyle w:val="1"/>
        <w:shd w:val="clear" w:color="auto" w:fill="auto"/>
        <w:spacing w:after="280"/>
        <w:ind w:firstLine="567"/>
        <w:jc w:val="both"/>
      </w:pPr>
      <w:r>
        <w:t>Контроль за порядком использования закрепленного за Учреждением на праве оперативного управления государственного имущества Республики Дагестан осуществляют учредитель и Министерство по земельным и имущественным отношениям Республики Дагестан.</w:t>
      </w:r>
    </w:p>
    <w:p w:rsidR="00B53343" w:rsidRDefault="005442B6" w:rsidP="00D44219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411"/>
        </w:tabs>
      </w:pPr>
      <w:bookmarkStart w:id="12" w:name="bookmark10"/>
      <w:bookmarkStart w:id="13" w:name="bookmark11"/>
      <w:r>
        <w:t>Осуществление Учреждением основной деятельности</w:t>
      </w:r>
      <w:bookmarkEnd w:id="12"/>
      <w:bookmarkEnd w:id="13"/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  <w:tab w:val="left" w:leader="underscore" w:pos="8016"/>
        </w:tabs>
        <w:ind w:left="0" w:firstLine="709"/>
        <w:jc w:val="both"/>
      </w:pPr>
      <w:r>
        <w:t xml:space="preserve">Учреждение осуществляет свою основную деятельность в соответствии с </w:t>
      </w:r>
      <w:r w:rsidR="00C10189" w:rsidRPr="00C10189">
        <w:t>Конституцией Российской Федерации</w:t>
      </w:r>
      <w:r w:rsidR="00C10189">
        <w:t xml:space="preserve">, </w:t>
      </w:r>
      <w:r>
        <w:t>Гражданским кодексом Российской Федерации, Федеральным законом «</w:t>
      </w:r>
      <w:r w:rsidR="00C10189">
        <w:t>О некоммерческих организациях»,</w:t>
      </w:r>
      <w:r w:rsidR="00C10189" w:rsidRPr="00C10189">
        <w:t xml:space="preserve"> федеральными законами, указами и распоряжениями Президента РФ, постановлениями и </w:t>
      </w:r>
      <w:r w:rsidR="00B05660">
        <w:t xml:space="preserve">постановлениями и </w:t>
      </w:r>
      <w:r w:rsidR="00C10189" w:rsidRPr="00C10189">
        <w:t>распоряжениями Правительства Р</w:t>
      </w:r>
      <w:r w:rsidR="00B05660">
        <w:t xml:space="preserve">оссийской </w:t>
      </w:r>
      <w:r w:rsidR="00C10189" w:rsidRPr="00C10189">
        <w:t>Ф</w:t>
      </w:r>
      <w:r w:rsidR="00D75F78">
        <w:t>едерации</w:t>
      </w:r>
      <w:r w:rsidR="00C10189" w:rsidRPr="00C10189">
        <w:t>, Конституцией Республики Дагестан, законами Р</w:t>
      </w:r>
      <w:r w:rsidR="00D75F78">
        <w:t xml:space="preserve">еспублики </w:t>
      </w:r>
      <w:r w:rsidR="00C10189" w:rsidRPr="00C10189">
        <w:t>Д</w:t>
      </w:r>
      <w:r w:rsidR="00D75F78">
        <w:t>агестан</w:t>
      </w:r>
      <w:r w:rsidR="00C10189" w:rsidRPr="00C10189">
        <w:t>, указами и распоряжениями Главы Республики Дагестан, постановлениями и распоряжениями Правительства Р</w:t>
      </w:r>
      <w:r w:rsidR="00D75F78">
        <w:t xml:space="preserve">еспублики </w:t>
      </w:r>
      <w:r w:rsidR="00C10189" w:rsidRPr="00C10189">
        <w:t>Д</w:t>
      </w:r>
      <w:r w:rsidR="00D75F78">
        <w:t>агестан</w:t>
      </w:r>
      <w:r w:rsidR="00C10189" w:rsidRPr="00C10189">
        <w:t>, принятыми в рамках их компетенции, а также настоящим Уставом</w:t>
      </w:r>
      <w:r w:rsidR="00C10189">
        <w:t>.</w:t>
      </w:r>
    </w:p>
    <w:p w:rsidR="00C10189" w:rsidRDefault="00C10189" w:rsidP="00C10189">
      <w:pPr>
        <w:pStyle w:val="1"/>
        <w:shd w:val="clear" w:color="auto" w:fill="auto"/>
        <w:tabs>
          <w:tab w:val="left" w:pos="1134"/>
          <w:tab w:val="left" w:leader="underscore" w:pos="8016"/>
        </w:tabs>
        <w:ind w:firstLine="0"/>
        <w:jc w:val="both"/>
      </w:pPr>
    </w:p>
    <w:p w:rsidR="00B53343" w:rsidRDefault="005442B6" w:rsidP="00D44219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406"/>
        </w:tabs>
      </w:pPr>
      <w:bookmarkStart w:id="14" w:name="bookmark12"/>
      <w:bookmarkStart w:id="15" w:name="bookmark13"/>
      <w:r>
        <w:t>Руководитель учреждения</w:t>
      </w:r>
      <w:bookmarkEnd w:id="14"/>
      <w:bookmarkEnd w:id="15"/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Руководство деятельностью Учреждения осуществляется единоличным исполнительным органом Учреждения, который подотчетен учредителю.</w:t>
      </w:r>
    </w:p>
    <w:p w:rsidR="00D75F78" w:rsidRDefault="00D75F78" w:rsidP="00D75F78">
      <w:pPr>
        <w:pStyle w:val="1"/>
        <w:shd w:val="clear" w:color="auto" w:fill="auto"/>
        <w:ind w:firstLine="740"/>
        <w:jc w:val="both"/>
      </w:pPr>
      <w:r w:rsidRPr="00CE4BD1">
        <w:lastRenderedPageBreak/>
        <w:t xml:space="preserve">Руководитель Учреждения назначается учредителем по итогам </w:t>
      </w:r>
      <w:r>
        <w:t>аттестации кандидатов на замещение вакантной должности Руководителя Учреждения на срок до 5 лет.</w:t>
      </w:r>
    </w:p>
    <w:p w:rsidR="00D75F78" w:rsidRDefault="00D75F78" w:rsidP="00D75F78">
      <w:pPr>
        <w:pStyle w:val="1"/>
        <w:shd w:val="clear" w:color="auto" w:fill="auto"/>
        <w:ind w:firstLine="709"/>
        <w:jc w:val="both"/>
      </w:pPr>
      <w:r w:rsidRPr="00816F80">
        <w:t>Руководитель Учреждения может быть переназначен неограниченное количество раз.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ind w:left="0" w:firstLine="709"/>
        <w:jc w:val="both"/>
      </w:pPr>
      <w:r>
        <w:t>Руководитель Учреждения на время своего отпуска, командировки вправе возложить исполнение обязанностей директора на одного из заместителей директора по согласованию с учредителем.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</w:pPr>
      <w:r>
        <w:t>Руководитель Учреждения в своей деятельности подотчетен учредителю.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34"/>
        </w:tabs>
        <w:ind w:left="0" w:firstLine="709"/>
        <w:jc w:val="both"/>
      </w:pPr>
      <w:r>
        <w:t xml:space="preserve">Руководитель Учреждения без доверенности действует от имени </w:t>
      </w:r>
      <w:r w:rsidR="00917455">
        <w:t>Учреждения</w:t>
      </w:r>
      <w:r>
        <w:t xml:space="preserve"> по вопросам, отнесенным законодательством Российской Федерации и настоящим Уставом к компетенции исполнительных органов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34"/>
        </w:tabs>
        <w:ind w:left="0" w:firstLine="709"/>
        <w:jc w:val="both"/>
      </w:pPr>
      <w:r>
        <w:t>Руководитель Учреждения: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074"/>
        </w:tabs>
        <w:ind w:firstLine="709"/>
        <w:jc w:val="both"/>
      </w:pPr>
      <w:r>
        <w:t>обеспечивает выполнение государственного задания, устанавливаемого учредителем;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64"/>
        </w:tabs>
        <w:ind w:firstLine="709"/>
        <w:jc w:val="both"/>
      </w:pPr>
      <w:r>
        <w:t xml:space="preserve">заключает договоры и совершает иные сделки в порядке, предусмотренном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rPr>
          <w:color w:val="0000FF"/>
        </w:rPr>
        <w:t xml:space="preserve"> </w:t>
      </w:r>
      <w:r>
        <w:t>«О некоммерческих организациях» и настоящим Уставом;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64"/>
        </w:tabs>
        <w:ind w:firstLine="709"/>
        <w:jc w:val="both"/>
      </w:pPr>
      <w:r>
        <w:t>издает приказы и дает указания, утверждает в пределах своей компетенции технические, технологические и иные нормативные документы, обязательные для исполнения всеми работниками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709"/>
        <w:jc w:val="both"/>
      </w:pPr>
      <w:r>
        <w:t>определяет организационную структуру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074"/>
        </w:tabs>
        <w:ind w:firstLine="709"/>
        <w:jc w:val="both"/>
      </w:pPr>
      <w:r>
        <w:t>заключает (расторгает) трудовые договоры с заместителями руководителя Учреждения, распределяет обязанности между ними, определяет их полномочия, применяет к ним меры поощрения и налагает на них дисциплинарные взыскания;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074"/>
        </w:tabs>
        <w:ind w:firstLine="709"/>
        <w:jc w:val="both"/>
      </w:pPr>
      <w:r>
        <w:t>утверждает штатное расписание, принимает и увольняет работников Учреждения, заключает с ними трудовые договоры, применяет меры поощрения и налагает на них дисциплинарные взыскания;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t>согласовывает штатные расписания филиалов и представительств Учреждения, назначает на должность и освобождает от должности их руководителей, заключает и расторгает с ними трудовые договоры, устанавливает им размеры денежного содержания и компенсаций, применяет к ним меры поощрения и налагает на них дисциплинарные взыскания;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709"/>
        <w:jc w:val="both"/>
      </w:pPr>
      <w:r>
        <w:t>распределяет обязанности между заместителями директора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709"/>
        <w:jc w:val="both"/>
      </w:pPr>
      <w:r>
        <w:t>открывает и закрывает в учреждениях банков счета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t>выдает доверенности от имени Учреждения, а также отзывает их;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t>организует ведение бюджетного, бухгалтерского, налогового, статистического и оперативного учета и составление отчетности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t>обеспечивает организацию и планирование работы подразделений, филиалов и представительств Учреждения, осуществляет контроль за их деятельностью;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lastRenderedPageBreak/>
        <w:t>обеспечивает выполнение обязательств Учреждения перед бюджетами всех уровней бюджетной системы Российской Федерации и контрагентами по хозяйственным договорам;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t>создает безопасные условия труда работников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ind w:firstLine="709"/>
        <w:jc w:val="both"/>
      </w:pPr>
      <w:r>
        <w:t>организует защиту сведений, составляющих государственную тайну, а также работу в области противодействия иностранным техническим разведкам и технической защиты информации в соответствии с нормативными правовыми актами Российской Федерации в структурных подразделениях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216"/>
        </w:tabs>
        <w:ind w:firstLine="709"/>
        <w:jc w:val="both"/>
      </w:pPr>
      <w:r>
        <w:t>организует защиту конфиденциальной информации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определяет виды стимулирующих и компенсационных выплат (доплат, надбавок, премий и др.), порядок и условия их применения, а также устанавливает формы, системы и размер оплаты труда работников Учреждения, за исключением единоличного исполнительного органа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обеспечивает предоставление по запросу учредителя и Министерства по земельным и имущественным отношениям Республики Дагестан информации, документов и материалов о деятельности Учреждения в объеме и сроки, установленные в соответствующих запросах;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обеспечивает сохранность архивных фондов, материалов на любых носителях, в печатной и электронной форме, в том числе не принятых к бухгалтерскому учету, результатов интеллектуальной и научно-технической деятельности и прав на них, нематериальных активов;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216"/>
        </w:tabs>
        <w:ind w:firstLine="709"/>
        <w:jc w:val="both"/>
      </w:pPr>
      <w:r>
        <w:t>имеет право первой подписи финансовых документов;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распоряжается имуществом Учреждения для обеспечения его текущей деятельности в пределах, установленных законодательством Российской Федерации и настоящим Уставом;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представляет интересы Учреждения как в Российской Федерации, так и за ее пределами;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участвует в подготовке, подписывает и обеспечивает исполнение коллективного договора в Учреждении;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организует получение сертификатов, лицензий и иных специальных разрешений для обеспечения деятельности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организует выполнение работ по обеспечению информационной безопасности информационно-вычислительных и телекоммуникационных систем Учреждения;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обеспечивает в установленном законодательством Российской Федерации порядке осуществление мероприятий по мобилизационной подготовке, гражданской обороне в соответствии с установленным заданием;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организует проведение мероприятий по защите объектов, работников Учреждения от террористических актов и осуществляет контроль за этой работой;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организует и контролирует выполнение в Учреждении работ по обеспечению экологической безопасности, охране окружающей среды, рациональному использованию природных ресурсов, а также по обеспечению промышленной безопасности опасных производственных объектов;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 xml:space="preserve">представляет интересы Учреждения в судах общей юрисдикции, </w:t>
      </w:r>
      <w:r>
        <w:lastRenderedPageBreak/>
        <w:t>арбитражных и третейских судах и осуществляет соответствующие полномочия, предусмотренные законодательством Российской Федерации;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1195"/>
        </w:tabs>
        <w:ind w:firstLine="709"/>
        <w:jc w:val="both"/>
      </w:pPr>
      <w:r>
        <w:t>обеспечивает проведение в Учреждении работы по противодействию коррупции и несет персональную ответственность за состояние антикоррупционной работы в Учреждении;</w:t>
      </w:r>
    </w:p>
    <w:p w:rsidR="00B53343" w:rsidRDefault="005442B6" w:rsidP="00BB4373">
      <w:pPr>
        <w:pStyle w:val="1"/>
        <w:numPr>
          <w:ilvl w:val="0"/>
          <w:numId w:val="5"/>
        </w:numPr>
        <w:shd w:val="clear" w:color="auto" w:fill="auto"/>
        <w:tabs>
          <w:tab w:val="left" w:pos="556"/>
        </w:tabs>
        <w:ind w:firstLine="709"/>
        <w:jc w:val="both"/>
      </w:pPr>
      <w:r>
        <w:t>выполняет другие функции, необходимые для достижения целей деятельности Учреждения и обеспечения его текущей деятельности.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3"/>
        </w:tabs>
        <w:ind w:left="0" w:firstLine="709"/>
        <w:jc w:val="both"/>
      </w:pPr>
      <w:r>
        <w:t>При заключении договоров и совершении иных сделок руководитель Учреждения или уполномоченные им на основании соответствующих доверенностей лица обязаны осуществлять следующие мероприятия: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1) ознакамливать контрагентов с содержанием настоящего Устава, в том числе в части ограничения полномочий руководителя Учреждения;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2) в обязательном порядке включать во все договоры заверение контрагента (всех контрагентов, в случае заключения многосторонних сделок), что контрагент ознакомлен с настоящим Уставом, в том числе в части ограничения полномочий руководителя Учреждения.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Несоблюдение обязанности, установленной настоящим пунктом, расценивается как сговор с противоположной стороной либо как ее умышленный обман и является основанием для признания такой сделки недействительной и взыскания учредителем ущерба (убытков) с руководителя Учреждения в случае наличия такового.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3"/>
        </w:tabs>
        <w:ind w:left="0" w:firstLine="709"/>
        <w:jc w:val="both"/>
      </w:pPr>
      <w:r>
        <w:t>В случае отсутствия руководителя Учреждения или невозможности исполнения им своих обязанностей полномочия руководителя Учреждения осуществляются одним из заместителей руководителя по согласованию с учредителем.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В случае досрочного прекращения полномочий руководителя Учреждения исполнение обязанностей руководителя Учреждения возлагается решением учредителя на иное лицо на период до проведения в установленном порядке аттестации на замещение вакантной должности руководителя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3"/>
        </w:tabs>
        <w:ind w:left="0" w:firstLine="709"/>
        <w:jc w:val="both"/>
      </w:pPr>
      <w:r>
        <w:t>Совмещение руководителем Учреждения или лицом, исполняющим его обязанности, должностей в органах управления других организаций допускается в случаях, предусмотренных законодательством.</w:t>
      </w:r>
    </w:p>
    <w:p w:rsidR="0018050D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3"/>
        </w:tabs>
        <w:ind w:left="0" w:firstLine="709"/>
        <w:jc w:val="both"/>
      </w:pPr>
      <w:r>
        <w:t>Отдельные полномочия руководителя Учреждения могут быть переданы иным работникам Учреждения на основании доверенности, выдаваемой руководителем Учреждения, а также на основании внутренних документов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3"/>
        </w:tabs>
        <w:ind w:left="0" w:firstLine="709"/>
        <w:jc w:val="both"/>
      </w:pPr>
      <w:r>
        <w:t>Руководитель Учреждения при осуществлении своих прав и исполнении своих обязанностей должен действовать в интересах Учреждения, осуществлять</w:t>
      </w:r>
      <w:r w:rsidR="00622135">
        <w:t xml:space="preserve"> </w:t>
      </w:r>
      <w:r>
        <w:t>свои права и исполнять свои обязанности добросовестно и разумно. Он несет ответственность перед Учреждением за причиненные Учреждению его виновными действиями (бездействием) убытки, если иные основания и размер ответственности не установлены федеральными законами.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t>Учреждение и/или учредитель вправе в установленном порядке обратиться в суд с иском к руководителю Учреждения о возмещении причиненных Учреждению убытков.</w:t>
      </w:r>
    </w:p>
    <w:p w:rsidR="00B53343" w:rsidRDefault="005442B6">
      <w:pPr>
        <w:pStyle w:val="1"/>
        <w:shd w:val="clear" w:color="auto" w:fill="auto"/>
        <w:ind w:firstLine="640"/>
        <w:jc w:val="both"/>
      </w:pPr>
      <w:r>
        <w:lastRenderedPageBreak/>
        <w:t>Единоличный исполнительный орган Учреждения несет ответственность за достоверность информации, содержащейся в отчетности Учреждения, в том числе информации, подлежащей обязательному раскрытию.</w:t>
      </w:r>
    </w:p>
    <w:p w:rsidR="00C3141C" w:rsidRDefault="00C3141C">
      <w:pPr>
        <w:pStyle w:val="1"/>
        <w:shd w:val="clear" w:color="auto" w:fill="auto"/>
        <w:ind w:firstLine="640"/>
        <w:jc w:val="both"/>
      </w:pPr>
    </w:p>
    <w:p w:rsidR="00B53343" w:rsidRDefault="005442B6" w:rsidP="00D44219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after="120"/>
      </w:pPr>
      <w:bookmarkStart w:id="16" w:name="bookmark14"/>
      <w:bookmarkStart w:id="17" w:name="bookmark15"/>
      <w:r>
        <w:t>Порядок принятия локальных нормативных актов Учреждения</w:t>
      </w:r>
      <w:bookmarkEnd w:id="16"/>
      <w:bookmarkEnd w:id="17"/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ind w:left="0" w:firstLine="709"/>
        <w:jc w:val="both"/>
      </w:pPr>
      <w:r>
        <w:t xml:space="preserve">Учреждение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</w:t>
      </w:r>
      <w:r w:rsidR="00C3141C">
        <w:t>Р</w:t>
      </w:r>
      <w:r w:rsidR="00D75F78">
        <w:t xml:space="preserve">оссийской </w:t>
      </w:r>
      <w:r w:rsidR="00C3141C">
        <w:t>Ф</w:t>
      </w:r>
      <w:r w:rsidR="00D75F78">
        <w:t>едерации</w:t>
      </w:r>
      <w:r>
        <w:t xml:space="preserve"> в порядке, установленном настоящим Уставом.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ind w:left="0" w:firstLine="709"/>
        <w:jc w:val="both"/>
      </w:pPr>
      <w:r>
        <w:t>Учреждение принимает локальные нормативные акты по основным вопросам организации и осуществления образовательной деятельности.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ind w:left="0" w:firstLine="709"/>
        <w:jc w:val="both"/>
      </w:pPr>
      <w:r>
        <w:t>Локальные нормативные акты Учреждения утверждаются приказом руководителя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77"/>
        </w:tabs>
        <w:ind w:left="0" w:firstLine="709"/>
        <w:jc w:val="both"/>
      </w:pPr>
      <w:r>
        <w:t xml:space="preserve">Локальные нормативные акты, затрагивающие права </w:t>
      </w:r>
      <w:r w:rsidR="00D75F78">
        <w:t>обучающихся</w:t>
      </w:r>
      <w:r>
        <w:t xml:space="preserve"> и работников Учреждения, принимаются с учетом мнения всех заинтересованных сторон (Общего</w:t>
      </w:r>
      <w:r w:rsidR="002049A6">
        <w:t xml:space="preserve"> собрания трудового коллектива</w:t>
      </w:r>
      <w:r>
        <w:t>, родительского комитета, Педагогического совета, первичной профсоюзной организации).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72"/>
        </w:tabs>
        <w:ind w:left="0" w:firstLine="709"/>
        <w:jc w:val="both"/>
      </w:pPr>
      <w:r>
        <w:t>Внесение изменений в локальные нормативные акты в целях их приведения в соответствие с законодательством, а также исправления допущенных технических ошибок осуществляется без учета мнения заинтересованных сторон.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66"/>
        </w:tabs>
        <w:ind w:left="0" w:firstLine="709"/>
        <w:jc w:val="both"/>
      </w:pPr>
      <w:r>
        <w:t>Руководитель Учреждения перед принятием локального нормативного акта выносит проект указанного акта и обоснование по нему на обсуждение заинтересованных сторон в рамках их компетенции, а также в порядке и в случаях, которые предусмотрены трудовым законодательством, направляет проект акта в представительный орган работников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66"/>
        </w:tabs>
        <w:ind w:left="0" w:firstLine="709"/>
        <w:jc w:val="both"/>
      </w:pPr>
      <w:r>
        <w:t>Заинтересованная сторона не позднее пяти рабочих дней со дня ознакомления (получения) проекта локального нормативного акта, предоставляют руководителю Учреждения мотивированное мнение по проекту в письменной форме.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66"/>
        </w:tabs>
        <w:ind w:left="0" w:firstLine="709"/>
        <w:jc w:val="both"/>
      </w:pPr>
      <w:r>
        <w:t>В случае если мотивированное мнение заинтересованной стороны не содержит согласия с проектом локального нормативного акта либо содержит предложения по его совершенствованию, руководитель Учреждения может согласиться с ним либо обязан в течение трех дней после получения мотивированного мнения провести дополнительные консультации с заинтересованной стороной в целях достижения взаимоприемлемого решения.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166"/>
        </w:tabs>
        <w:ind w:left="0" w:firstLine="709"/>
        <w:jc w:val="both"/>
      </w:pPr>
      <w:r>
        <w:t>При не достижении согласия возникшие разногласия оформляются протоколом, после чего руководитель Учреждения имеет право принять локальный нормативный акт.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334"/>
        </w:tabs>
        <w:ind w:left="0" w:firstLine="709"/>
        <w:jc w:val="both"/>
      </w:pPr>
      <w:r>
        <w:t xml:space="preserve"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</w:t>
      </w:r>
      <w:r>
        <w:lastRenderedPageBreak/>
        <w:t>подлежат отмене.</w:t>
      </w:r>
    </w:p>
    <w:p w:rsidR="00B53343" w:rsidRDefault="005442B6">
      <w:pPr>
        <w:pStyle w:val="1"/>
        <w:shd w:val="clear" w:color="auto" w:fill="auto"/>
        <w:ind w:firstLine="740"/>
        <w:jc w:val="both"/>
      </w:pPr>
      <w:r>
        <w:t>Датой принятия локального нормативного акта считается дата его утверждения.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44"/>
        </w:tabs>
        <w:ind w:left="0" w:firstLine="709"/>
        <w:jc w:val="both"/>
      </w:pPr>
      <w:r>
        <w:t>В Учреждении создаются условия для ознакомления работников, обучающихся, родителей (законных представителей) несовершеннолетних обучающихся с локальными нормативными актами Учреждения (размещение на информационных стендах и др.).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49"/>
        </w:tabs>
        <w:spacing w:after="300"/>
        <w:ind w:left="0" w:firstLine="709"/>
        <w:jc w:val="both"/>
      </w:pPr>
      <w:r>
        <w:t>Локальные акты размещаются на официальном сайте Учреждения в информационно-телекоммуникационной сети «Интернет» в соответствии с требованиями законодательства.</w:t>
      </w:r>
    </w:p>
    <w:p w:rsidR="00B53343" w:rsidRDefault="005442B6" w:rsidP="00D44219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after="300"/>
      </w:pPr>
      <w:bookmarkStart w:id="18" w:name="bookmark16"/>
      <w:bookmarkStart w:id="19" w:name="bookmark17"/>
      <w:r>
        <w:t>Реорганизация и ликвидация Учреждения</w:t>
      </w:r>
      <w:bookmarkEnd w:id="18"/>
      <w:bookmarkEnd w:id="19"/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ind w:left="0" w:firstLine="709"/>
        <w:jc w:val="both"/>
      </w:pPr>
      <w:r>
        <w:t xml:space="preserve">Реорганизация Учреждения осуществляется в порядке, предусмотренном Федеральным </w:t>
      </w:r>
      <w:hyperlink r:id="rId13" w:history="1">
        <w:r>
          <w:rPr>
            <w:color w:val="0000FF"/>
          </w:rPr>
          <w:t xml:space="preserve">законом </w:t>
        </w:r>
      </w:hyperlink>
      <w:r>
        <w:t xml:space="preserve">«О некоммерческих организациях», Гражданским </w:t>
      </w:r>
      <w:hyperlink r:id="rId14" w:history="1">
        <w:r>
          <w:rPr>
            <w:color w:val="0000FF"/>
          </w:rPr>
          <w:t xml:space="preserve">кодексом </w:t>
        </w:r>
      </w:hyperlink>
      <w:r>
        <w:t>Российской Федерации и иными федеральными законами.</w:t>
      </w:r>
    </w:p>
    <w:p w:rsidR="00B53343" w:rsidRDefault="005442B6">
      <w:pPr>
        <w:pStyle w:val="1"/>
        <w:shd w:val="clear" w:color="auto" w:fill="auto"/>
        <w:ind w:firstLine="660"/>
        <w:jc w:val="both"/>
      </w:pPr>
      <w: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>При реорганизации Учреждения все документы (управленческие, финансово-хозяйственные, по личному составу и др.) передаются в соответствии с установленными правилами организации - правопреемнику Учреждения.</w:t>
      </w:r>
    </w:p>
    <w:p w:rsidR="00B53343" w:rsidRDefault="005442B6">
      <w:pPr>
        <w:pStyle w:val="1"/>
        <w:shd w:val="clear" w:color="auto" w:fill="auto"/>
        <w:ind w:firstLine="660"/>
        <w:jc w:val="both"/>
      </w:pPr>
      <w:r>
        <w:t>При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архивы; документы по личному составу (приказы, личные дела, лицевые счета и др.) передаются на хранение в соответствующие архивы по месту нахождения Учреждения и его обособленных подразделений.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 xml:space="preserve">Учреждение может быть ликвидировано добровольно в порядке, установленном Гражданским </w:t>
      </w:r>
      <w:hyperlink r:id="rId15" w:history="1">
        <w:r>
          <w:rPr>
            <w:color w:val="0000FF"/>
          </w:rPr>
          <w:t xml:space="preserve">кодексом </w:t>
        </w:r>
      </w:hyperlink>
      <w:r>
        <w:t xml:space="preserve">Российской Федерации, Федеральным </w:t>
      </w:r>
      <w:hyperlink r:id="rId16" w:history="1">
        <w:r>
          <w:rPr>
            <w:color w:val="0000FF"/>
          </w:rPr>
          <w:t xml:space="preserve">законом </w:t>
        </w:r>
      </w:hyperlink>
      <w:r>
        <w:t>«О некоммерческих организациях» и настоящим Уставом.</w:t>
      </w:r>
    </w:p>
    <w:p w:rsidR="00B53343" w:rsidRDefault="005442B6">
      <w:pPr>
        <w:pStyle w:val="1"/>
        <w:shd w:val="clear" w:color="auto" w:fill="auto"/>
        <w:ind w:firstLine="660"/>
        <w:jc w:val="both"/>
      </w:pPr>
      <w:r>
        <w:t xml:space="preserve">Учреждение может быть ликвидировано по решению суда по основаниям, предусмотренным Гражданским </w:t>
      </w:r>
      <w:hyperlink r:id="rId17" w:history="1">
        <w:r>
          <w:rPr>
            <w:color w:val="0000FF"/>
          </w:rPr>
          <w:t xml:space="preserve">кодексом </w:t>
        </w:r>
      </w:hyperlink>
      <w:r>
        <w:t>Российской Федерации.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>В случае принятия решения о ликвидации Учреждения учредитель принимает решение о назначении ликвидационной комиссии. В состав ликвидационной комиссии включается представитель Министерства по земельным и имущественным отношениям Республики Дагестан.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>С момента назначения ликвидационной комиссии к ней переходят все полномочия по управлению делами Учреждения. Ликвидационная комиссия выступает в суде от имени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>Ликвидационная комиссия помещает в органах печати, в которых публикуются данные о регистрации юридических лиц, сообщение о ликвидации Учреждения, порядке и сроках предъявления требований его кредиторами. Срок для предъявления требований кредиторами не может быть менее 2 месяцев с даты опубликования сообщения о ликвидации Учреждения.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373"/>
        </w:tabs>
        <w:ind w:left="0" w:firstLine="709"/>
        <w:jc w:val="both"/>
      </w:pPr>
      <w:r>
        <w:lastRenderedPageBreak/>
        <w:t>По окончании срока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Учреждения, предъявленных кредиторами требованиях, а также о результатах их рассмотрения.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 xml:space="preserve">Выплаты кредиторам ликвидируемого Учреждения денежных сумм производятся ликвидационной комиссией в порядке, установленном Гражданским </w:t>
      </w:r>
      <w:hyperlink r:id="rId18" w:history="1">
        <w:r>
          <w:rPr>
            <w:color w:val="0000FF"/>
          </w:rPr>
          <w:t>кодексом</w:t>
        </w:r>
      </w:hyperlink>
      <w:r>
        <w:rPr>
          <w:color w:val="0000FF"/>
        </w:rPr>
        <w:t xml:space="preserve"> </w:t>
      </w:r>
      <w:r>
        <w:t>Российской Федерации, в соответствии с промежуточным ликвидационным балансом, начиная со дня его утверждения, за исключением кредиторов пятой очереди, выплаты которым производятся по истечении месяца с даты утверждения промежуточного ликвидационного баланса.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232"/>
        </w:tabs>
        <w:ind w:left="0" w:firstLine="709"/>
        <w:jc w:val="both"/>
      </w:pPr>
      <w:r>
        <w:t>После завершения расчетов с кредиторами ликвидационная комиссия составляет ликвидационный баланс.</w:t>
      </w:r>
    </w:p>
    <w:p w:rsidR="00B53343" w:rsidRDefault="005442B6">
      <w:pPr>
        <w:pStyle w:val="1"/>
        <w:shd w:val="clear" w:color="auto" w:fill="auto"/>
        <w:ind w:firstLine="700"/>
        <w:jc w:val="both"/>
      </w:pPr>
      <w:r>
        <w:t>Предложения в отношении имущества, оставшегося после завершения расчетов с кредиторами, ликвидационная комиссия вносит в Правительство Республики Дагестан.</w:t>
      </w:r>
    </w:p>
    <w:p w:rsidR="00B53343" w:rsidRDefault="005442B6" w:rsidP="00BB4373">
      <w:pPr>
        <w:pStyle w:val="1"/>
        <w:numPr>
          <w:ilvl w:val="1"/>
          <w:numId w:val="8"/>
        </w:numPr>
        <w:shd w:val="clear" w:color="auto" w:fill="auto"/>
        <w:tabs>
          <w:tab w:val="left" w:pos="1340"/>
        </w:tabs>
        <w:spacing w:after="1260"/>
        <w:ind w:left="0" w:firstLine="709"/>
        <w:jc w:val="both"/>
      </w:pPr>
      <w:r>
        <w:t>Учреждение считается ликвидированным с даты внесения органом, осуществляющим государственную регистрацию юридических лиц, соответствующей записи в Единый государственный реестр юридических лиц</w:t>
      </w:r>
      <w:r w:rsidR="00D75F78">
        <w:t>.</w:t>
      </w:r>
    </w:p>
    <w:sectPr w:rsidR="00B53343" w:rsidSect="005126C7">
      <w:headerReference w:type="default" r:id="rId19"/>
      <w:headerReference w:type="first" r:id="rId20"/>
      <w:pgSz w:w="11900" w:h="16840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A59" w:rsidRDefault="00750A59">
      <w:r>
        <w:separator/>
      </w:r>
    </w:p>
  </w:endnote>
  <w:endnote w:type="continuationSeparator" w:id="0">
    <w:p w:rsidR="00750A59" w:rsidRDefault="00750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A59" w:rsidRDefault="00750A59"/>
  </w:footnote>
  <w:footnote w:type="continuationSeparator" w:id="0">
    <w:p w:rsidR="00750A59" w:rsidRDefault="00750A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873940"/>
    </w:sdtPr>
    <w:sdtContent>
      <w:p w:rsidR="00A85A3C" w:rsidRDefault="00E70A79">
        <w:pPr>
          <w:pStyle w:val="a6"/>
          <w:jc w:val="center"/>
        </w:pPr>
        <w:r>
          <w:fldChar w:fldCharType="begin"/>
        </w:r>
        <w:r w:rsidR="00A85A3C">
          <w:instrText>PAGE   \* MERGEFORMAT</w:instrText>
        </w:r>
        <w:r>
          <w:fldChar w:fldCharType="separate"/>
        </w:r>
        <w:r w:rsidR="00A77B15">
          <w:rPr>
            <w:noProof/>
          </w:rPr>
          <w:t>2</w:t>
        </w:r>
        <w:r>
          <w:fldChar w:fldCharType="end"/>
        </w:r>
      </w:p>
    </w:sdtContent>
  </w:sdt>
  <w:p w:rsidR="00B53343" w:rsidRDefault="00B53343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77482"/>
    </w:sdtPr>
    <w:sdtEndPr>
      <w:rPr>
        <w:color w:val="FFFFFF" w:themeColor="background1"/>
      </w:rPr>
    </w:sdtEndPr>
    <w:sdtContent>
      <w:p w:rsidR="00A85A3C" w:rsidRPr="00A85A3C" w:rsidRDefault="00E70A79" w:rsidP="00A85A3C">
        <w:pPr>
          <w:pStyle w:val="a6"/>
          <w:shd w:val="clear" w:color="auto" w:fill="FFFFFF" w:themeFill="background1"/>
          <w:jc w:val="center"/>
          <w:rPr>
            <w:color w:val="FFFFFF" w:themeColor="background1"/>
          </w:rPr>
        </w:pPr>
        <w:r w:rsidRPr="00A85A3C">
          <w:rPr>
            <w:color w:val="FFFFFF" w:themeColor="background1"/>
          </w:rPr>
          <w:fldChar w:fldCharType="begin"/>
        </w:r>
        <w:r w:rsidR="00A85A3C" w:rsidRPr="00A85A3C">
          <w:rPr>
            <w:color w:val="FFFFFF" w:themeColor="background1"/>
          </w:rPr>
          <w:instrText>PAGE   \* MERGEFORMAT</w:instrText>
        </w:r>
        <w:r w:rsidRPr="00A85A3C">
          <w:rPr>
            <w:color w:val="FFFFFF" w:themeColor="background1"/>
          </w:rPr>
          <w:fldChar w:fldCharType="separate"/>
        </w:r>
        <w:r w:rsidR="00A77B15">
          <w:rPr>
            <w:noProof/>
            <w:color w:val="FFFFFF" w:themeColor="background1"/>
          </w:rPr>
          <w:t>1</w:t>
        </w:r>
        <w:r w:rsidRPr="00A85A3C">
          <w:rPr>
            <w:color w:val="FFFFFF" w:themeColor="background1"/>
          </w:rPr>
          <w:fldChar w:fldCharType="end"/>
        </w:r>
      </w:p>
    </w:sdtContent>
  </w:sdt>
  <w:p w:rsidR="00A85A3C" w:rsidRDefault="00A85A3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D76"/>
    <w:multiLevelType w:val="multilevel"/>
    <w:tmpl w:val="BF1E831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11E81"/>
    <w:multiLevelType w:val="multilevel"/>
    <w:tmpl w:val="CDD2A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5F65F5"/>
    <w:multiLevelType w:val="multilevel"/>
    <w:tmpl w:val="472830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E30363"/>
    <w:multiLevelType w:val="multilevel"/>
    <w:tmpl w:val="39A270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A8E1449"/>
    <w:multiLevelType w:val="multilevel"/>
    <w:tmpl w:val="C8A6049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CE4C4D"/>
    <w:multiLevelType w:val="multilevel"/>
    <w:tmpl w:val="E566FD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69235AD"/>
    <w:multiLevelType w:val="multilevel"/>
    <w:tmpl w:val="F830F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B43D03"/>
    <w:multiLevelType w:val="multilevel"/>
    <w:tmpl w:val="D758F410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2276D2"/>
    <w:multiLevelType w:val="multilevel"/>
    <w:tmpl w:val="59266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53343"/>
    <w:rsid w:val="00065B0C"/>
    <w:rsid w:val="000B3E4F"/>
    <w:rsid w:val="000E45EC"/>
    <w:rsid w:val="000E46A1"/>
    <w:rsid w:val="0011757C"/>
    <w:rsid w:val="00132DDD"/>
    <w:rsid w:val="001508E9"/>
    <w:rsid w:val="0017388F"/>
    <w:rsid w:val="0018050D"/>
    <w:rsid w:val="001B6807"/>
    <w:rsid w:val="002049A6"/>
    <w:rsid w:val="00246B1F"/>
    <w:rsid w:val="002928C7"/>
    <w:rsid w:val="002A0DA6"/>
    <w:rsid w:val="002A49EA"/>
    <w:rsid w:val="002E2344"/>
    <w:rsid w:val="00373CEB"/>
    <w:rsid w:val="004124EE"/>
    <w:rsid w:val="0042657F"/>
    <w:rsid w:val="00450860"/>
    <w:rsid w:val="00451473"/>
    <w:rsid w:val="004718B5"/>
    <w:rsid w:val="00477234"/>
    <w:rsid w:val="004C6ECE"/>
    <w:rsid w:val="004D3F8B"/>
    <w:rsid w:val="00503AC4"/>
    <w:rsid w:val="00511CC9"/>
    <w:rsid w:val="005126C7"/>
    <w:rsid w:val="00536E5D"/>
    <w:rsid w:val="00542506"/>
    <w:rsid w:val="005442B6"/>
    <w:rsid w:val="00544F65"/>
    <w:rsid w:val="00572711"/>
    <w:rsid w:val="00586965"/>
    <w:rsid w:val="00594E24"/>
    <w:rsid w:val="005B444F"/>
    <w:rsid w:val="00622135"/>
    <w:rsid w:val="006544D3"/>
    <w:rsid w:val="00676DC9"/>
    <w:rsid w:val="006A44E6"/>
    <w:rsid w:val="006C46B8"/>
    <w:rsid w:val="006F091B"/>
    <w:rsid w:val="007121E5"/>
    <w:rsid w:val="00750A59"/>
    <w:rsid w:val="00757318"/>
    <w:rsid w:val="007978F2"/>
    <w:rsid w:val="007C29F8"/>
    <w:rsid w:val="007C6025"/>
    <w:rsid w:val="00823B5E"/>
    <w:rsid w:val="00825605"/>
    <w:rsid w:val="00844C9F"/>
    <w:rsid w:val="00893F5C"/>
    <w:rsid w:val="008C2C2F"/>
    <w:rsid w:val="008F245C"/>
    <w:rsid w:val="008F5290"/>
    <w:rsid w:val="00917455"/>
    <w:rsid w:val="009314A2"/>
    <w:rsid w:val="00932AA9"/>
    <w:rsid w:val="00940187"/>
    <w:rsid w:val="00950614"/>
    <w:rsid w:val="009563AF"/>
    <w:rsid w:val="009B6C75"/>
    <w:rsid w:val="009D530B"/>
    <w:rsid w:val="00A744E1"/>
    <w:rsid w:val="00A77B15"/>
    <w:rsid w:val="00A85A3C"/>
    <w:rsid w:val="00AA30E7"/>
    <w:rsid w:val="00AE23FD"/>
    <w:rsid w:val="00AF2948"/>
    <w:rsid w:val="00AF7219"/>
    <w:rsid w:val="00B05660"/>
    <w:rsid w:val="00B063BA"/>
    <w:rsid w:val="00B12E9C"/>
    <w:rsid w:val="00B53343"/>
    <w:rsid w:val="00B82D00"/>
    <w:rsid w:val="00B9551C"/>
    <w:rsid w:val="00BB4373"/>
    <w:rsid w:val="00C10189"/>
    <w:rsid w:val="00C3141C"/>
    <w:rsid w:val="00C47F86"/>
    <w:rsid w:val="00C53802"/>
    <w:rsid w:val="00C54CA9"/>
    <w:rsid w:val="00CB39FF"/>
    <w:rsid w:val="00CC3FC2"/>
    <w:rsid w:val="00CD09E0"/>
    <w:rsid w:val="00D14BBA"/>
    <w:rsid w:val="00D23749"/>
    <w:rsid w:val="00D24E72"/>
    <w:rsid w:val="00D26F92"/>
    <w:rsid w:val="00D27136"/>
    <w:rsid w:val="00D34121"/>
    <w:rsid w:val="00D35E6F"/>
    <w:rsid w:val="00D44219"/>
    <w:rsid w:val="00D60EA6"/>
    <w:rsid w:val="00D65278"/>
    <w:rsid w:val="00D75F78"/>
    <w:rsid w:val="00DE5FC4"/>
    <w:rsid w:val="00DF1198"/>
    <w:rsid w:val="00DF6418"/>
    <w:rsid w:val="00E13FF5"/>
    <w:rsid w:val="00E40D9E"/>
    <w:rsid w:val="00E70A79"/>
    <w:rsid w:val="00E73B83"/>
    <w:rsid w:val="00E84F11"/>
    <w:rsid w:val="00EB1B44"/>
    <w:rsid w:val="00EC4983"/>
    <w:rsid w:val="00EE1534"/>
    <w:rsid w:val="00F033D0"/>
    <w:rsid w:val="00F0455D"/>
    <w:rsid w:val="00F8133F"/>
    <w:rsid w:val="00F853C2"/>
    <w:rsid w:val="00FB20E5"/>
    <w:rsid w:val="00FB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7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1175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117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117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11757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1757C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11757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11757C"/>
    <w:pPr>
      <w:shd w:val="clear" w:color="auto" w:fill="FFFFFF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D53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530B"/>
    <w:rPr>
      <w:color w:val="000000"/>
    </w:rPr>
  </w:style>
  <w:style w:type="paragraph" w:styleId="a8">
    <w:name w:val="footer"/>
    <w:basedOn w:val="a"/>
    <w:link w:val="a9"/>
    <w:uiPriority w:val="99"/>
    <w:unhideWhenUsed/>
    <w:rsid w:val="009D53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530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101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189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A85A3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86966&amp;date=27.06.2021" TargetMode="External"/><Relationship Id="rId13" Type="http://schemas.openxmlformats.org/officeDocument/2006/relationships/hyperlink" Target="https://login.consultant.ru/link/?req=doc&amp;base=RZR&amp;n=387166&amp;date=27.06.2021" TargetMode="External"/><Relationship Id="rId18" Type="http://schemas.openxmlformats.org/officeDocument/2006/relationships/hyperlink" Target="https://login.consultant.ru/link/?req=doc&amp;base=RZR&amp;n=386966&amp;date=27.06.202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ZR&amp;n=387166&amp;date=27.06.2021" TargetMode="External"/><Relationship Id="rId17" Type="http://schemas.openxmlformats.org/officeDocument/2006/relationships/hyperlink" Target="https://login.consultant.ru/link/?req=doc&amp;base=RZR&amp;n=386966&amp;date=27.06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387166&amp;date=27.06.2021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86966&amp;date=27.06.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386966&amp;date=27.06.2021" TargetMode="External"/><Relationship Id="rId10" Type="http://schemas.openxmlformats.org/officeDocument/2006/relationships/hyperlink" Target="https://login.consultant.ru/link/?req=doc&amp;base=RBAS346&amp;n=33210&amp;date=27.06.202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87166&amp;date=27.06.2021" TargetMode="External"/><Relationship Id="rId14" Type="http://schemas.openxmlformats.org/officeDocument/2006/relationships/hyperlink" Target="https://login.consultant.ru/link/?req=doc&amp;base=RZR&amp;n=386966&amp;date=27.06.20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5515</Words>
  <Characters>31437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</cp:revision>
  <cp:lastPrinted>2022-02-10T13:32:00Z</cp:lastPrinted>
  <dcterms:created xsi:type="dcterms:W3CDTF">2022-07-06T12:57:00Z</dcterms:created>
  <dcterms:modified xsi:type="dcterms:W3CDTF">2023-11-24T11:43:00Z</dcterms:modified>
</cp:coreProperties>
</file>